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6884E" w14:textId="77777777" w:rsidR="00EA65C8" w:rsidRDefault="00000000">
      <w:pPr>
        <w:spacing w:after="118" w:line="259" w:lineRule="auto"/>
        <w:ind w:left="-1" w:right="0" w:firstLine="0"/>
        <w:jc w:val="right"/>
      </w:pPr>
      <w:r>
        <w:rPr>
          <w:noProof/>
        </w:rPr>
        <w:drawing>
          <wp:inline distT="0" distB="0" distL="0" distR="0" wp14:anchorId="7501C25B" wp14:editId="5F8A2281">
            <wp:extent cx="5943600" cy="1698625"/>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4"/>
                    <a:stretch>
                      <a:fillRect/>
                    </a:stretch>
                  </pic:blipFill>
                  <pic:spPr>
                    <a:xfrm>
                      <a:off x="0" y="0"/>
                      <a:ext cx="5943600" cy="1698625"/>
                    </a:xfrm>
                    <a:prstGeom prst="rect">
                      <a:avLst/>
                    </a:prstGeom>
                  </pic:spPr>
                </pic:pic>
              </a:graphicData>
            </a:graphic>
          </wp:inline>
        </w:drawing>
      </w:r>
      <w:r>
        <w:rPr>
          <w:rFonts w:ascii="Lato" w:eastAsia="Lato" w:hAnsi="Lato" w:cs="Lato"/>
          <w:b/>
          <w:sz w:val="48"/>
        </w:rPr>
        <w:t xml:space="preserve"> </w:t>
      </w:r>
    </w:p>
    <w:p w14:paraId="6717D5C6" w14:textId="0860976B" w:rsidR="00EA65C8" w:rsidRDefault="00000000">
      <w:pPr>
        <w:spacing w:after="390" w:line="259" w:lineRule="auto"/>
        <w:ind w:left="0" w:firstLine="0"/>
        <w:jc w:val="center"/>
      </w:pPr>
      <w:r>
        <w:t>Swedish Chamber of Commerce in China Proxy of AGM 202</w:t>
      </w:r>
      <w:r w:rsidR="00F51D35">
        <w:t>5</w:t>
      </w:r>
    </w:p>
    <w:p w14:paraId="18710B09" w14:textId="77777777" w:rsidR="00EA65C8" w:rsidRDefault="00000000">
      <w:pPr>
        <w:spacing w:after="390" w:line="259" w:lineRule="auto"/>
        <w:ind w:left="0" w:right="0" w:firstLine="0"/>
      </w:pPr>
      <w:r>
        <w:t xml:space="preserve"> </w:t>
      </w:r>
    </w:p>
    <w:p w14:paraId="43C126A5" w14:textId="77777777" w:rsidR="00EA65C8" w:rsidRDefault="00000000">
      <w:pPr>
        <w:spacing w:after="404"/>
        <w:ind w:left="-5" w:right="0"/>
      </w:pPr>
      <w:r>
        <w:t xml:space="preserve">To: Chairman of Swedish Chamber of Commerce in China  </w:t>
      </w:r>
    </w:p>
    <w:p w14:paraId="63F461A1" w14:textId="77777777" w:rsidR="00EA65C8" w:rsidRDefault="00000000">
      <w:pPr>
        <w:spacing w:after="410" w:line="259" w:lineRule="auto"/>
        <w:ind w:left="0" w:right="0" w:firstLine="0"/>
      </w:pPr>
      <w:r>
        <w:t xml:space="preserve"> </w:t>
      </w:r>
    </w:p>
    <w:p w14:paraId="31524797" w14:textId="77777777" w:rsidR="00EA65C8" w:rsidRDefault="00000000">
      <w:pPr>
        <w:ind w:left="-5" w:right="0"/>
      </w:pPr>
      <w:r>
        <w:t xml:space="preserve">I, the undersigned, </w:t>
      </w:r>
      <w:r>
        <w:rPr>
          <w:noProof/>
        </w:rPr>
        <w:drawing>
          <wp:inline distT="0" distB="0" distL="0" distR="0" wp14:anchorId="515A9C08" wp14:editId="1C20D1B3">
            <wp:extent cx="1803400" cy="14605"/>
            <wp:effectExtent l="0" t="0" r="0" b="0"/>
            <wp:docPr id="92" name="Picture 92"/>
            <wp:cNvGraphicFramePr/>
            <a:graphic xmlns:a="http://schemas.openxmlformats.org/drawingml/2006/main">
              <a:graphicData uri="http://schemas.openxmlformats.org/drawingml/2006/picture">
                <pic:pic xmlns:pic="http://schemas.openxmlformats.org/drawingml/2006/picture">
                  <pic:nvPicPr>
                    <pic:cNvPr id="92" name="Picture 92"/>
                    <pic:cNvPicPr/>
                  </pic:nvPicPr>
                  <pic:blipFill>
                    <a:blip r:embed="rId5"/>
                    <a:stretch>
                      <a:fillRect/>
                    </a:stretch>
                  </pic:blipFill>
                  <pic:spPr>
                    <a:xfrm>
                      <a:off x="0" y="0"/>
                      <a:ext cx="1803400" cy="14605"/>
                    </a:xfrm>
                    <a:prstGeom prst="rect">
                      <a:avLst/>
                    </a:prstGeom>
                  </pic:spPr>
                </pic:pic>
              </a:graphicData>
            </a:graphic>
          </wp:inline>
        </w:drawing>
      </w:r>
      <w:r>
        <w:t xml:space="preserve">, being the Chamber Representative of the member of </w:t>
      </w:r>
    </w:p>
    <w:p w14:paraId="3C912720" w14:textId="77777777" w:rsidR="00EA65C8" w:rsidRDefault="00000000">
      <w:pPr>
        <w:ind w:left="-5" w:right="0"/>
      </w:pPr>
      <w:r>
        <w:t>the Swedish Chamber of Commerce in China</w:t>
      </w:r>
      <w:r>
        <w:rPr>
          <w:noProof/>
        </w:rPr>
        <w:drawing>
          <wp:inline distT="0" distB="0" distL="0" distR="0" wp14:anchorId="32197DFF" wp14:editId="17035B6F">
            <wp:extent cx="2755900" cy="14605"/>
            <wp:effectExtent l="0" t="0" r="0" b="0"/>
            <wp:docPr id="94" name="Picture 94"/>
            <wp:cNvGraphicFramePr/>
            <a:graphic xmlns:a="http://schemas.openxmlformats.org/drawingml/2006/main">
              <a:graphicData uri="http://schemas.openxmlformats.org/drawingml/2006/picture">
                <pic:pic xmlns:pic="http://schemas.openxmlformats.org/drawingml/2006/picture">
                  <pic:nvPicPr>
                    <pic:cNvPr id="94" name="Picture 94"/>
                    <pic:cNvPicPr/>
                  </pic:nvPicPr>
                  <pic:blipFill>
                    <a:blip r:embed="rId6"/>
                    <a:stretch>
                      <a:fillRect/>
                    </a:stretch>
                  </pic:blipFill>
                  <pic:spPr>
                    <a:xfrm>
                      <a:off x="0" y="0"/>
                      <a:ext cx="2755900" cy="14605"/>
                    </a:xfrm>
                    <a:prstGeom prst="rect">
                      <a:avLst/>
                    </a:prstGeom>
                  </pic:spPr>
                </pic:pic>
              </a:graphicData>
            </a:graphic>
          </wp:inline>
        </w:drawing>
      </w:r>
      <w:r>
        <w:t xml:space="preserve">(member </w:t>
      </w:r>
    </w:p>
    <w:p w14:paraId="7B3C0735" w14:textId="3A24CEE1" w:rsidR="00F51D35" w:rsidRPr="00FA5B9C" w:rsidRDefault="00000000" w:rsidP="00FA5B9C">
      <w:pPr>
        <w:spacing w:after="111" w:line="411" w:lineRule="auto"/>
        <w:ind w:left="-5" w:right="0"/>
      </w:pPr>
      <w:r>
        <w:t xml:space="preserve">company name), hereby appoint Mr./Ms. __________________  from ___________________________ (member company name / Chairman of the Swedish Chamber of Commerce in China) as my proxy, to attend and vote for me and on my behalf at the Annual General Meeting scheduled to be held at: </w:t>
      </w:r>
    </w:p>
    <w:p w14:paraId="5AD4DA5A" w14:textId="77777777" w:rsidR="00F51D35" w:rsidRDefault="00F51D35" w:rsidP="00F51D35">
      <w:pPr>
        <w:spacing w:after="111" w:line="411" w:lineRule="auto"/>
        <w:ind w:left="-5" w:right="0"/>
        <w:jc w:val="center"/>
        <w:rPr>
          <w:color w:val="FF0000"/>
          <w:lang w:eastAsia="zh-CN"/>
        </w:rPr>
      </w:pPr>
    </w:p>
    <w:p w14:paraId="25920A7C" w14:textId="77777777" w:rsidR="00FA5B9C" w:rsidRPr="00FA5B9C" w:rsidRDefault="00FA5B9C" w:rsidP="00FA5B9C">
      <w:pPr>
        <w:spacing w:after="215" w:line="259" w:lineRule="auto"/>
        <w:ind w:left="0" w:right="0" w:firstLine="0"/>
        <w:jc w:val="center"/>
        <w:rPr>
          <w:color w:val="000000" w:themeColor="text1"/>
          <w:lang w:eastAsia="zh-CN"/>
        </w:rPr>
      </w:pPr>
      <w:r w:rsidRPr="00FA5B9C">
        <w:rPr>
          <w:color w:val="000000" w:themeColor="text1"/>
          <w:lang w:eastAsia="zh-CN"/>
        </w:rPr>
        <w:t xml:space="preserve">Maison Flo </w:t>
      </w:r>
      <w:r w:rsidRPr="00FA5B9C">
        <w:rPr>
          <w:rFonts w:ascii="Malgun Gothic" w:eastAsia="Malgun Gothic" w:hAnsi="Malgun Gothic" w:cs="Malgun Gothic" w:hint="eastAsia"/>
          <w:color w:val="000000" w:themeColor="text1"/>
          <w:lang w:eastAsia="zh-CN"/>
        </w:rPr>
        <w:t>福</w:t>
      </w:r>
      <w:r w:rsidRPr="00FA5B9C">
        <w:rPr>
          <w:rFonts w:ascii="Microsoft YaHei" w:eastAsia="Microsoft YaHei" w:hAnsi="Microsoft YaHei" w:cs="Microsoft YaHei" w:hint="eastAsia"/>
          <w:color w:val="000000" w:themeColor="text1"/>
          <w:lang w:eastAsia="zh-CN"/>
        </w:rPr>
        <w:t>楼</w:t>
      </w:r>
      <w:r w:rsidRPr="00FA5B9C">
        <w:rPr>
          <w:rFonts w:ascii="Malgun Gothic" w:eastAsia="Malgun Gothic" w:hAnsi="Malgun Gothic" w:cs="Malgun Gothic" w:hint="eastAsia"/>
          <w:color w:val="000000" w:themeColor="text1"/>
          <w:lang w:eastAsia="zh-CN"/>
        </w:rPr>
        <w:t>法餐</w:t>
      </w:r>
      <w:r w:rsidRPr="00FA5B9C">
        <w:rPr>
          <w:rFonts w:ascii="Microsoft YaHei" w:eastAsia="Microsoft YaHei" w:hAnsi="Microsoft YaHei" w:cs="Microsoft YaHei" w:hint="eastAsia"/>
          <w:color w:val="000000" w:themeColor="text1"/>
          <w:lang w:eastAsia="zh-CN"/>
        </w:rPr>
        <w:t>厅</w:t>
      </w:r>
    </w:p>
    <w:p w14:paraId="6EA902A6" w14:textId="77777777" w:rsidR="00FA5B9C" w:rsidRPr="00FA5B9C" w:rsidRDefault="00FA5B9C" w:rsidP="00FA5B9C">
      <w:pPr>
        <w:spacing w:after="215" w:line="259" w:lineRule="auto"/>
        <w:ind w:left="0" w:right="0" w:firstLine="0"/>
        <w:jc w:val="center"/>
        <w:rPr>
          <w:color w:val="000000" w:themeColor="text1"/>
          <w:lang w:eastAsia="zh-CN"/>
        </w:rPr>
      </w:pPr>
      <w:r w:rsidRPr="00FA5B9C">
        <w:rPr>
          <w:color w:val="000000" w:themeColor="text1"/>
          <w:lang w:eastAsia="zh-CN"/>
        </w:rPr>
        <w:t xml:space="preserve">King's Garden Villa No. 18 Xiao Yun Road, Chao Yang District, Beijing </w:t>
      </w:r>
      <w:r w:rsidRPr="00FA5B9C">
        <w:rPr>
          <w:rFonts w:ascii="Malgun Gothic" w:eastAsia="Malgun Gothic" w:hAnsi="Malgun Gothic" w:cs="Malgun Gothic" w:hint="eastAsia"/>
          <w:color w:val="000000" w:themeColor="text1"/>
          <w:lang w:eastAsia="zh-CN"/>
        </w:rPr>
        <w:t>北京市朝</w:t>
      </w:r>
      <w:r w:rsidRPr="00FA5B9C">
        <w:rPr>
          <w:rFonts w:ascii="Microsoft YaHei" w:eastAsia="Microsoft YaHei" w:hAnsi="Microsoft YaHei" w:cs="Microsoft YaHei" w:hint="eastAsia"/>
          <w:color w:val="000000" w:themeColor="text1"/>
          <w:lang w:eastAsia="zh-CN"/>
        </w:rPr>
        <w:t>阳区</w:t>
      </w:r>
      <w:r w:rsidRPr="00FA5B9C">
        <w:rPr>
          <w:rFonts w:ascii="Malgun Gothic" w:eastAsia="Malgun Gothic" w:hAnsi="Malgun Gothic" w:cs="Malgun Gothic" w:hint="eastAsia"/>
          <w:color w:val="000000" w:themeColor="text1"/>
          <w:lang w:eastAsia="zh-CN"/>
        </w:rPr>
        <w:t>霄云路</w:t>
      </w:r>
      <w:r w:rsidRPr="00FA5B9C">
        <w:rPr>
          <w:color w:val="000000" w:themeColor="text1"/>
          <w:lang w:eastAsia="zh-CN"/>
        </w:rPr>
        <w:t>18</w:t>
      </w:r>
      <w:r w:rsidRPr="00FA5B9C">
        <w:rPr>
          <w:rFonts w:ascii="Microsoft YaHei" w:eastAsia="Microsoft YaHei" w:hAnsi="Microsoft YaHei" w:cs="Microsoft YaHei" w:hint="eastAsia"/>
          <w:color w:val="000000" w:themeColor="text1"/>
          <w:lang w:eastAsia="zh-CN"/>
        </w:rPr>
        <w:t>号</w:t>
      </w:r>
    </w:p>
    <w:p w14:paraId="030B379D" w14:textId="64D77EB5" w:rsidR="00EA65C8" w:rsidRPr="00FA5B9C" w:rsidRDefault="00FA5B9C" w:rsidP="00FA5B9C">
      <w:pPr>
        <w:spacing w:after="215" w:line="259" w:lineRule="auto"/>
        <w:ind w:left="0" w:right="0" w:firstLine="0"/>
        <w:jc w:val="center"/>
        <w:rPr>
          <w:color w:val="000000" w:themeColor="text1"/>
          <w:lang w:eastAsia="zh-CN"/>
        </w:rPr>
      </w:pPr>
      <w:r w:rsidRPr="00FA5B9C">
        <w:rPr>
          <w:rFonts w:ascii="Malgun Gothic" w:eastAsia="Malgun Gothic" w:hAnsi="Malgun Gothic" w:cs="Malgun Gothic" w:hint="eastAsia"/>
          <w:color w:val="000000" w:themeColor="text1"/>
          <w:lang w:eastAsia="zh-CN"/>
        </w:rPr>
        <w:t>北京</w:t>
      </w:r>
    </w:p>
    <w:p w14:paraId="60613A61" w14:textId="32C9938D" w:rsidR="00EA65C8" w:rsidRDefault="00EA65C8">
      <w:pPr>
        <w:spacing w:after="0" w:line="259" w:lineRule="auto"/>
        <w:ind w:left="0" w:right="0" w:firstLine="0"/>
        <w:rPr>
          <w:lang w:eastAsia="zh-CN"/>
        </w:rPr>
      </w:pPr>
    </w:p>
    <w:p w14:paraId="0D098BDC" w14:textId="77777777" w:rsidR="00EA65C8" w:rsidRDefault="00000000">
      <w:pPr>
        <w:spacing w:after="0" w:line="259" w:lineRule="auto"/>
        <w:ind w:left="0" w:right="0" w:firstLine="0"/>
        <w:rPr>
          <w:lang w:eastAsia="zh-CN"/>
        </w:rPr>
      </w:pPr>
      <w:r>
        <w:rPr>
          <w:lang w:eastAsia="zh-CN"/>
        </w:rPr>
        <w:t xml:space="preserve"> </w:t>
      </w:r>
    </w:p>
    <w:p w14:paraId="424741A0" w14:textId="77777777" w:rsidR="00EA65C8" w:rsidRDefault="00000000">
      <w:pPr>
        <w:spacing w:after="150" w:line="259" w:lineRule="auto"/>
        <w:ind w:left="0" w:right="0" w:firstLine="0"/>
        <w:rPr>
          <w:lang w:eastAsia="zh-CN"/>
        </w:rPr>
      </w:pPr>
      <w:r>
        <w:rPr>
          <w:lang w:eastAsia="zh-CN"/>
        </w:rPr>
        <w:t xml:space="preserve"> </w:t>
      </w:r>
      <w:r>
        <w:rPr>
          <w:lang w:eastAsia="zh-CN"/>
        </w:rPr>
        <w:tab/>
        <w:t xml:space="preserve"> </w:t>
      </w:r>
      <w:r>
        <w:rPr>
          <w:lang w:eastAsia="zh-CN"/>
        </w:rPr>
        <w:tab/>
        <w:t xml:space="preserve"> </w:t>
      </w:r>
      <w:r>
        <w:rPr>
          <w:lang w:eastAsia="zh-CN"/>
        </w:rPr>
        <w:tab/>
        <w:t xml:space="preserve"> </w:t>
      </w:r>
      <w:r>
        <w:rPr>
          <w:lang w:eastAsia="zh-CN"/>
        </w:rPr>
        <w:tab/>
        <w:t xml:space="preserve"> </w:t>
      </w:r>
      <w:r>
        <w:rPr>
          <w:lang w:eastAsia="zh-CN"/>
        </w:rPr>
        <w:tab/>
        <w:t xml:space="preserve"> </w:t>
      </w:r>
    </w:p>
    <w:p w14:paraId="42AD74A3" w14:textId="77777777" w:rsidR="00EA65C8" w:rsidRDefault="00000000">
      <w:pPr>
        <w:ind w:left="-5" w:right="0"/>
      </w:pPr>
      <w:r>
        <w:t xml:space="preserve">Name: ___________________________________ </w:t>
      </w:r>
    </w:p>
    <w:p w14:paraId="13605F12" w14:textId="77777777" w:rsidR="00EA65C8" w:rsidRDefault="00000000">
      <w:pPr>
        <w:ind w:left="-5" w:right="0"/>
      </w:pPr>
      <w:r>
        <w:t xml:space="preserve">Signature: _______________________________ </w:t>
      </w:r>
    </w:p>
    <w:p w14:paraId="732BDE72" w14:textId="77777777" w:rsidR="00EA65C8" w:rsidRDefault="00000000">
      <w:pPr>
        <w:ind w:left="-5" w:right="0"/>
      </w:pPr>
      <w:r>
        <w:t xml:space="preserve">Date: ____________________________________ </w:t>
      </w:r>
    </w:p>
    <w:sectPr w:rsidR="00EA65C8">
      <w:pgSz w:w="12240" w:h="15840"/>
      <w:pgMar w:top="1440" w:right="1319" w:bottom="1440"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5C8"/>
    <w:rsid w:val="00090BBA"/>
    <w:rsid w:val="00397A24"/>
    <w:rsid w:val="005E4D65"/>
    <w:rsid w:val="008064DB"/>
    <w:rsid w:val="00CC7BFA"/>
    <w:rsid w:val="00EA65C8"/>
    <w:rsid w:val="00F21D28"/>
    <w:rsid w:val="00F51D35"/>
    <w:rsid w:val="00FA5B9C"/>
  </w:rsids>
  <m:mathPr>
    <m:mathFont m:val="Cambria Math"/>
    <m:brkBin m:val="before"/>
    <m:brkBinSub m:val="--"/>
    <m:smallFrac m:val="0"/>
    <m:dispDef/>
    <m:lMargin m:val="0"/>
    <m:rMargin m:val="0"/>
    <m:defJc m:val="centerGroup"/>
    <m:wrapIndent m:val="1440"/>
    <m:intLim m:val="subSup"/>
    <m:naryLim m:val="undOvr"/>
  </m:mathPr>
  <w:themeFontLang w:val="en-SE"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D2A49AD"/>
  <w15:docId w15:val="{0CC0EF05-E2C9-DE49-B3FF-089DF9214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SE"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4" w:line="265" w:lineRule="auto"/>
      <w:ind w:left="10" w:right="125" w:hanging="10"/>
    </w:pPr>
    <w:rPr>
      <w:rFonts w:ascii="Calibri" w:eastAsia="Calibri" w:hAnsi="Calibri" w:cs="Times New Roman"/>
      <w:color w:val="000000"/>
      <w:sz w:val="22"/>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64DB"/>
    <w:pPr>
      <w:spacing w:before="100" w:beforeAutospacing="1" w:after="100" w:afterAutospacing="1" w:line="240" w:lineRule="auto"/>
      <w:ind w:left="0" w:right="0" w:firstLine="0"/>
    </w:pPr>
    <w:rPr>
      <w:rFonts w:ascii="Times New Roman" w:eastAsia="Times New Roman" w:hAnsi="Times New Roman"/>
      <w:color w:val="auto"/>
      <w:kern w:val="0"/>
      <w:sz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961313">
      <w:bodyDiv w:val="1"/>
      <w:marLeft w:val="0"/>
      <w:marRight w:val="0"/>
      <w:marTop w:val="0"/>
      <w:marBottom w:val="0"/>
      <w:divBdr>
        <w:top w:val="none" w:sz="0" w:space="0" w:color="auto"/>
        <w:left w:val="none" w:sz="0" w:space="0" w:color="auto"/>
        <w:bottom w:val="none" w:sz="0" w:space="0" w:color="auto"/>
        <w:right w:val="none" w:sz="0" w:space="0" w:color="auto"/>
      </w:divBdr>
    </w:div>
    <w:div w:id="1968857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115</Words>
  <Characters>656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STAFFAS LINDBERG</dc:creator>
  <cp:keywords/>
  <cp:lastModifiedBy>Johan Chou Chen</cp:lastModifiedBy>
  <cp:revision>6</cp:revision>
  <dcterms:created xsi:type="dcterms:W3CDTF">2024-03-13T07:54:00Z</dcterms:created>
  <dcterms:modified xsi:type="dcterms:W3CDTF">2025-03-26T05:46:00Z</dcterms:modified>
</cp:coreProperties>
</file>