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v="urn:schemas-microsoft-com:vml" xmlns:o="urn:schemas-microsoft-com:office:office" xmlns:r="http://schemas.openxmlformats.org/officeDocument/2006/relationships" xmlns:w10="urn:schemas-microsoft-com:office:word" xmlns:m="http://schemas.openxmlformats.org/officeDocument/2006/math" xmlns:wpc="http://schemas.microsoft.com/office/word/2010/wordprocessingCanvas" xmlns:cx="http://schemas.microsoft.com/office/drawing/2014/chartex" xmlns:cx1="http://schemas.microsoft.com/office/drawing/2015/9/8/chartex" xmlns:mc="http://schemas.openxmlformats.org/markup-compatibility/2006" xmlns:wp14="http://schemas.microsoft.com/office/word/2010/wordprocessingDrawing" xmlns:wp="http://schemas.openxmlformats.org/drawingml/2006/wordprocessingDrawing"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ormal"/>
        <w:rPr>
          <w:b/>
          <w:sz w:val="28"/>
          <w:rFonts w:hint="eastAsia"/>
          <w:color w:val="000000"/>
        </w:rPr>
        <w:spacing w:before="60" w:line="320" w:lineRule="exact"/>
        <w:jc w:val="center"/>
      </w:pPr>
      <w:r>
        <w:rPr>
          <w:b/>
          <w:sz w:val="28"/>
          <w:rFonts w:hint="eastAsia"/>
          <w:color w:val="000000"/>
        </w:rPr>
        <w:t xml:space="preserve">中国瑞典商会</w:t>
      </w:r>
      <w:r>
        <w:rPr>
          <w:b/>
          <w:sz w:val="28"/>
          <w:rFonts w:hint="eastAsia"/>
          <w:color w:val="000000"/>
        </w:rPr>
      </w:r>
    </w:p>
    <w:p>
      <w:pPr>
        <w:pStyle w:val="Normal"/>
        <w:rPr>
          <w:sz w:val="28"/>
          <w:rFonts w:hint="eastAsia"/>
          <w:color w:val="000000"/>
        </w:rPr>
        <w:ind w:left="325" w:right="340"/>
        <w:jc w:val="center"/>
      </w:pPr>
      <w:r>
        <w:rPr>
          <w:sz w:val="28"/>
          <w:rFonts w:hint="eastAsia"/>
          <w:color w:val="000000"/>
        </w:rPr>
        <w:t xml:space="preserve">使命声明、章程及章程实施细则</w:t>
      </w:r>
      <w:r>
        <w:rPr>
          <w:sz w:val="28"/>
          <w:rFonts w:hint="eastAsia"/>
          <w:color w:val="000000"/>
        </w:rPr>
      </w:r>
    </w:p>
    <w:p>
      <w:pPr>
        <w:pStyle w:val="BodyText"/>
        <w:rPr>
          <w:i w:val="0"/>
          <w:sz w:val="30"/>
          <w:color w:val="000000"/>
        </w:rPr>
      </w:pPr>
      <w:r>
        <w:rPr>
          <w:i w:val="0"/>
          <w:sz w:val="30"/>
          <w:color w:val="000000"/>
        </w:rPr>
      </w:r>
    </w:p>
    <w:p>
      <w:pPr>
        <w:pStyle w:val="Heading1"/>
        <w:rPr>
          <w:rFonts w:hint="eastAsia"/>
          <w:color w:val="000000"/>
        </w:rPr>
        <w:tabs>
          <w:tab w:pos="1959" w:val="left" w:leader="none"/>
          <w:tab w:pos="1960" w:val="left" w:leader="none"/>
        </w:tabs>
        <w:numPr>
          <w:ilvl w:val="0"/>
          <w:numId w:val="1"/>
        </w:numPr>
        <w:ind w:right="493"/>
        <w:spacing w:before="207"/>
      </w:pPr>
      <w:r>
        <w:rPr>
          <w:rFonts w:hint="eastAsia"/>
          <w:color w:val="000000"/>
        </w:rPr>
        <w:t xml:space="preserve">中国瑞典商会使命声明</w:t>
      </w:r>
      <w:r>
        <w:rPr>
          <w:rFonts w:hint="eastAsia"/>
          <w:color w:val="000000"/>
        </w:rPr>
      </w:r>
    </w:p>
    <w:p>
      <w:pPr>
        <w:pStyle w:val="BodyText"/>
        <w:rPr>
          <w:b/>
          <w:i w:val="0"/>
          <w:sz w:val="23"/>
          <w:color w:val="000000"/>
        </w:rPr>
        <w:spacing w:before="10"/>
      </w:pPr>
      <w:r>
        <w:rPr>
          <w:b/>
          <w:i w:val="0"/>
          <w:sz w:val="23"/>
          <w:color w:val="000000"/>
        </w:rPr>
      </w:r>
    </w:p>
    <w:p>
      <w:pPr>
        <w:pStyle w:val="Normal"/>
        <w:rPr>
          <w:b/>
          <w:sz w:val="24"/>
          <w:rFonts w:hint="eastAsia"/>
          <w:color w:val="000000"/>
        </w:rPr>
        <w:ind w:left="160"/>
      </w:pPr>
      <w:r>
        <w:rPr>
          <w:b/>
          <w:sz w:val="24"/>
          <w:rFonts w:hint="eastAsia"/>
          <w:color w:val="000000"/>
        </w:rPr>
        <w:t xml:space="preserve">宗旨</w:t>
      </w:r>
      <w:r>
        <w:rPr>
          <w:b/>
          <w:sz w:val="24"/>
          <w:rFonts w:hint="eastAsia"/>
          <w:color w:val="000000"/>
        </w:rPr>
      </w:r>
    </w:p>
    <w:p>
      <w:pPr>
        <w:pStyle w:val="BodyText"/>
        <w:rPr>
          <w:b/>
          <w:i w:val="0"/>
          <w:sz w:val="23"/>
          <w:color w:val="000000"/>
        </w:rPr>
        <w:spacing w:before="9"/>
      </w:pPr>
      <w:r>
        <w:rPr>
          <w:b/>
          <w:i w:val="0"/>
          <w:sz w:val="23"/>
          <w:color w:val="000000"/>
        </w:rPr>
      </w:r>
    </w:p>
    <w:p>
      <w:pPr>
        <w:pStyle w:val="Normal"/>
        <w:rPr>
          <w:sz w:val="24"/>
          <w:rFonts w:hint="eastAsia"/>
          <w:color w:val="000000"/>
        </w:rPr>
        <w:ind w:left="160" w:right="799"/>
      </w:pPr>
      <w:r>
        <w:rPr>
          <w:sz w:val="24"/>
          <w:rFonts w:hint="eastAsia"/>
          <w:color w:val="000000"/>
        </w:rPr>
        <w:t xml:space="preserve">中国瑞典商会（“商会”）从事会员自身不易开展的活动，扩大会员在中国的商业利益。</w:t>
      </w:r>
      <w:r>
        <w:rPr>
          <w:sz w:val="24"/>
          <w:rFonts w:hint="eastAsia"/>
          <w:color w:val="000000"/>
        </w:rPr>
      </w:r>
    </w:p>
    <w:p>
      <w:pPr>
        <w:pStyle w:val="BodyText"/>
        <w:rPr>
          <w:i w:val="0"/>
          <w:color w:val="000000"/>
        </w:rPr>
        <w:spacing w:before="1"/>
      </w:pPr>
      <w:r>
        <w:rPr>
          <w:i w:val="0"/>
          <w:color w:val="000000"/>
        </w:rPr>
      </w:r>
    </w:p>
    <w:p>
      <w:pPr>
        <w:pStyle w:val="Normal"/>
        <w:rPr>
          <w:b/>
          <w:sz w:val="24"/>
          <w:rFonts w:hint="eastAsia"/>
          <w:color w:val="000000"/>
        </w:rPr>
        <w:ind w:left="160"/>
      </w:pPr>
      <w:r>
        <w:rPr>
          <w:b/>
          <w:sz w:val="24"/>
          <w:rFonts w:hint="eastAsia"/>
          <w:color w:val="000000"/>
        </w:rPr>
        <w:t xml:space="preserve">愿景</w:t>
      </w:r>
      <w:r>
        <w:rPr>
          <w:b/>
          <w:sz w:val="24"/>
          <w:rFonts w:hint="eastAsia"/>
          <w:color w:val="000000"/>
        </w:rPr>
      </w:r>
    </w:p>
    <w:p>
      <w:pPr>
        <w:pStyle w:val="BodyText"/>
        <w:rPr>
          <w:b/>
          <w:i w:val="0"/>
          <w:sz w:val="23"/>
          <w:color w:val="000000"/>
        </w:rPr>
        <w:spacing w:before="9"/>
      </w:pPr>
      <w:r>
        <w:rPr>
          <w:b/>
          <w:i w:val="0"/>
          <w:sz w:val="23"/>
          <w:color w:val="000000"/>
        </w:rPr>
      </w:r>
    </w:p>
    <w:p>
      <w:pPr>
        <w:pStyle w:val="Normal"/>
        <w:rPr>
          <w:sz w:val="24"/>
          <w:rFonts w:hint="eastAsia"/>
          <w:color w:val="000000"/>
        </w:rPr>
        <w:ind w:left="160"/>
      </w:pPr>
      <w:r>
        <w:rPr>
          <w:sz w:val="24"/>
          <w:rFonts w:hint="eastAsia"/>
          <w:color w:val="000000"/>
        </w:rPr>
        <w:t xml:space="preserve">商会成为中国境内瑞典相关企业的中立联络点，并为他们发声。</w:t>
      </w:r>
      <w:r>
        <w:rPr>
          <w:sz w:val="24"/>
          <w:rFonts w:hint="eastAsia"/>
          <w:color w:val="000000"/>
        </w:rPr>
      </w:r>
    </w:p>
    <w:p>
      <w:pPr>
        <w:pStyle w:val="BodyText"/>
        <w:rPr>
          <w:i w:val="0"/>
          <w:color w:val="000000"/>
        </w:rPr>
        <w:spacing w:before="1"/>
      </w:pPr>
      <w:r>
        <w:rPr>
          <w:i w:val="0"/>
          <w:color w:val="000000"/>
        </w:rPr>
      </w:r>
    </w:p>
    <w:p>
      <w:pPr>
        <w:pStyle w:val="Normal"/>
        <w:rPr>
          <w:b/>
          <w:sz w:val="24"/>
          <w:rFonts w:hint="eastAsia"/>
          <w:color w:val="000000"/>
        </w:rPr>
        <w:ind w:left="160"/>
        <w:spacing w:before="1"/>
      </w:pPr>
      <w:r>
        <w:rPr>
          <w:b/>
          <w:sz w:val="24"/>
          <w:rFonts w:hint="eastAsia"/>
          <w:color w:val="000000"/>
        </w:rPr>
        <w:t xml:space="preserve">活动</w:t>
      </w:r>
      <w:r>
        <w:rPr>
          <w:b/>
          <w:sz w:val="24"/>
          <w:rFonts w:hint="eastAsia"/>
          <w:color w:val="000000"/>
        </w:rPr>
      </w:r>
    </w:p>
    <w:p>
      <w:pPr>
        <w:pStyle w:val="BodyText"/>
        <w:rPr>
          <w:b/>
          <w:i w:val="0"/>
          <w:sz w:val="23"/>
          <w:color w:val="000000"/>
        </w:rPr>
        <w:spacing w:before="9"/>
      </w:pPr>
      <w:r>
        <w:rPr>
          <w:b/>
          <w:i w:val="0"/>
          <w:sz w:val="23"/>
          <w:color w:val="000000"/>
        </w:rPr>
      </w:r>
    </w:p>
    <w:p>
      <w:pPr>
        <w:pStyle w:val="Normal"/>
        <w:rPr>
          <w:sz w:val="24"/>
          <w:rFonts w:hint="eastAsia"/>
          <w:color w:val="000000"/>
        </w:rPr>
        <w:ind w:left="160" w:right="799"/>
        <w:spacing w:lineRule="auto" w:line="477"/>
      </w:pPr>
      <w:r>
        <w:rPr>
          <w:sz w:val="24"/>
          <w:rFonts w:hint="eastAsia"/>
          <w:color w:val="000000"/>
        </w:rPr>
        <w:t xml:space="preserve">商会提供三方面的服务：中国境内瑞典相关企业的社交、资讯及促进平台。</w:t>
      </w:r>
      <w:r>
        <w:rPr>
          <w:sz w:val="24"/>
          <w:rFonts w:hint="eastAsia"/>
          <w:color w:val="000000"/>
        </w:rPr>
      </w:r>
    </w:p>
    <w:p>
      <w:pPr>
        <w:pStyle w:val="179"/>
        <w:rPr>
          <w:b/>
          <w:sz w:val="24"/>
          <w:rFonts w:hint="eastAsia"/>
          <w:color w:val="000000"/>
        </w:rPr>
        <w:tabs>
          <w:tab w:pos="401" w:val="left" w:leader="none"/>
        </w:tabs>
        <w:numPr>
          <w:ilvl w:val="0"/>
          <w:numId w:val="2"/>
        </w:numPr>
        <w:ind w:hanging="240"/>
        <w:spacing w:before="4"/>
      </w:pPr>
      <w:r>
        <w:rPr>
          <w:b/>
          <w:sz w:val="24"/>
          <w:rFonts w:hint="eastAsia"/>
          <w:color w:val="000000"/>
        </w:rPr>
        <w:t xml:space="preserve">资讯</w:t>
      </w:r>
      <w:r>
        <w:rPr>
          <w:b/>
          <w:sz w:val="24"/>
          <w:rFonts w:hint="eastAsia"/>
          <w:color w:val="000000"/>
        </w:rPr>
      </w:r>
    </w:p>
    <w:p>
      <w:pPr>
        <w:pStyle w:val="BodyText"/>
        <w:rPr>
          <w:b/>
          <w:i w:val="0"/>
          <w:sz w:val="23"/>
          <w:color w:val="000000"/>
        </w:rPr>
        <w:spacing w:before="7"/>
      </w:pPr>
      <w:r>
        <w:rPr>
          <w:b/>
          <w:i w:val="0"/>
          <w:sz w:val="23"/>
          <w:color w:val="000000"/>
        </w:rPr>
      </w:r>
    </w:p>
    <w:p w:rsidP="00E50E51">
      <w:pPr>
        <w:pStyle w:val="Normal"/>
        <w:rPr>
          <w:sz w:val="24"/>
          <w:rFonts w:hint="eastAsia"/>
          <w:color w:val="000000"/>
        </w:rPr>
        <w:ind w:left="160" w:right="625"/>
        <w:spacing w:lineRule="auto" w:line="252"/>
      </w:pPr>
      <w:r>
        <w:rPr>
          <w:sz w:val="24"/>
          <w:rFonts w:hint="eastAsia"/>
          <w:color w:val="000000"/>
        </w:rPr>
        <w:t xml:space="preserve">商会为会员提供有用的书面资讯、知识和分析。商会通过如下渠道传递资讯：</w:t>
      </w:r>
      <w:r>
        <w:rPr>
          <w:sz w:val="24"/>
          <w:rFonts w:hint="eastAsia"/>
          <w:color w:val="000000"/>
        </w:rPr>
      </w:r>
    </w:p>
    <w:p>
      <w:pPr>
        <w:pStyle w:val="BodyText"/>
        <w:rPr>
          <w:i w:val="0"/>
          <w:sz w:val="23"/>
          <w:color w:val="000000"/>
        </w:rPr>
        <w:spacing w:before="10"/>
      </w:pPr>
      <w:r>
        <w:rPr>
          <w:i w:val="0"/>
          <w:sz w:val="23"/>
          <w:color w:val="000000"/>
        </w:rPr>
      </w:r>
    </w:p>
    <w:p>
      <w:pPr>
        <w:pStyle w:val="BodyText"/>
        <w:rPr>
          <w:i w:val="0"/>
          <w:sz w:val="23"/>
          <w:color w:val="000000"/>
        </w:rPr>
        <w:spacing w:before="11"/>
      </w:pPr>
      <w:r>
        <w:rPr>
          <w:i w:val="0"/>
          <w:sz w:val="23"/>
          <w:color w:val="000000"/>
        </w:rPr>
      </w:r>
    </w:p>
    <w:p w:rsidP="00E50E51">
      <w:pPr>
        <w:pStyle w:val="179"/>
        <w:rPr>
          <w:sz w:val="24"/>
          <w:rFonts w:hint="eastAsia"/>
          <w:color w:val="000000"/>
        </w:rPr>
        <w:tabs>
          <w:tab w:pos="543" w:val="left" w:leader="none"/>
          <w:tab w:pos="544" w:val="left" w:leader="none"/>
        </w:tabs>
        <w:numPr>
          <w:ilvl w:val="0"/>
          <w:numId w:val="3"/>
        </w:numPr>
        <w:ind w:hanging="337"/>
      </w:pPr>
      <w:bookmarkStart w:name="_Hlt188465382" w:id="0"/>
      <w:bookmarkStart w:name="_Hlt188465383" w:id="1"/>
      <w:bookmarkStart w:name="_Hlt188465406" w:id="2"/>
      <w:r w:rsidR="00E50E51" w:rsidRPr="00333C35">
        <w:rPr>
          <w:rFonts w:hint="eastAsia"/>
          <w:color w:val="000000"/>
        </w:rPr>
        <w:t xml:space="preserve">官方</w:t>
      </w:r>
      <w:r w:rsidR="00E50E51" w:rsidRPr="00333C35">
        <w:rPr>
          <w:rFonts w:hint="eastAsia"/>
          <w:color w:val="000000"/>
        </w:rPr>
        <w:t xml:space="preserve">网站 </w:t>
      </w:r>
      <w:r w:rsidR="00E50E51" w:rsidRPr="00333C35">
        <w:rPr>
          <w:color w:val="000000"/>
        </w:rPr>
        <w:fldChar w:fldCharType="begin"/>
      </w:r>
      <w:r w:rsidR="00E50E51" w:rsidRPr="00333C35">
        <w:rPr>
          <w:color w:val="000000"/>
        </w:rPr>
        <w:instrText xml:space="preserve"> HYPERLINK "http://www.swedcham.cn/" \h </w:instrText>
      </w:r>
      <w:r w:rsidR="00E50E51" w:rsidRPr="00333C35">
        <w:rPr>
          <w:color w:val="000000"/>
        </w:rPr>
        <w:fldChar w:fldCharType="separate"/>
      </w:r>
      <w:r w:rsidR="00E50E51" w:rsidRPr="00333C35">
        <w:rPr>
          <w:sz w:val="24"/>
          <w:rFonts w:hint="eastAsia"/>
          <w:color w:val="000000"/>
        </w:rPr>
        <w:t xml:space="preserve">www.swedcham.cn</w:t>
      </w:r>
      <w:r w:rsidR="00E50E51" w:rsidRPr="00333C35">
        <w:rPr>
          <w:sz w:val="24"/>
          <w:rFonts w:hint="eastAsia"/>
          <w:color w:val="000000"/>
        </w:rPr>
        <w:fldChar w:fldCharType="end"/>
      </w:r>
      <w:bookmarkEnd w:id="0"/>
      <w:bookmarkEnd w:id="1"/>
      <w:bookmarkEnd w:id="2"/>
      <w:r w:rsidR="00E50E51" w:rsidRPr="00333C35">
        <w:rPr>
          <w:sz w:val="24"/>
          <w:rFonts w:hint="eastAsia"/>
          <w:color w:val="000000"/>
        </w:rPr>
        <w:t xml:space="preserve"> </w:t>
      </w:r>
      <w:r w:rsidR="00E50E51" w:rsidRPr="00333C35">
        <w:rPr>
          <w:sz w:val="24"/>
          <w:rFonts w:hint="eastAsia"/>
          <w:color w:val="000000"/>
        </w:rPr>
      </w:r>
    </w:p>
    <w:p w:rsidP="00E50E51">
      <w:pPr>
        <w:pStyle w:val="179"/>
        <w:rPr>
          <w:sz w:val="24"/>
          <w:rFonts w:hint="eastAsia"/>
          <w:color w:val="000000"/>
        </w:rPr>
        <w:tabs>
          <w:tab w:pos="543" w:val="left" w:leader="none"/>
          <w:tab w:pos="544" w:val="left" w:leader="none"/>
        </w:tabs>
        <w:ind w:firstLine="0" w:left="520"/>
      </w:pPr>
      <w:r w:rsidR="00E50E51" w:rsidRPr="00333C35">
        <w:rPr>
          <w:sz w:val="24"/>
          <w:rFonts w:hint="eastAsia"/>
          <w:color w:val="000000"/>
        </w:rPr>
      </w:r>
    </w:p>
    <w:p w:rsidP="00E50E51">
      <w:pPr>
        <w:pStyle w:val="179"/>
        <w:rPr>
          <w:sz w:val="24"/>
          <w:color w:val="000000"/>
        </w:rPr>
        <w:tabs>
          <w:tab w:pos="543" w:val="left" w:leader="none"/>
          <w:tab w:pos="544" w:val="left" w:leader="none"/>
        </w:tabs>
        <w:numPr>
          <w:ilvl w:val="0"/>
          <w:numId w:val="3"/>
        </w:numPr>
        <w:ind w:hanging="337"/>
      </w:pPr>
      <w:r w:rsidR="00E50E51" w:rsidRPr="00333C35">
        <w:rPr>
          <w:sz w:val="24"/>
          <w:rFonts w:hint="eastAsia"/>
          <w:color w:val="000000"/>
        </w:rPr>
        <w:t xml:space="preserve">微信</w:t>
      </w:r>
      <w:r w:rsidR="00E50E51" w:rsidRPr="00333C35">
        <w:rPr>
          <w:sz w:val="24"/>
          <w:rFonts w:hint="eastAsia"/>
          <w:color w:val="000000"/>
        </w:rPr>
        <w:t xml:space="preserve">公众号</w:t>
      </w:r>
      <w:r w:rsidR="00E50E51" w:rsidRPr="00333C35">
        <w:rPr>
          <w:sz w:val="24"/>
          <w:color w:val="000000"/>
        </w:rPr>
      </w:r>
    </w:p>
    <w:p w:rsidP="00E50E51">
      <w:pPr>
        <w:pStyle w:val="179"/>
        <w:rPr>
          <w:sz w:val="24"/>
          <w:color w:val="000000"/>
        </w:rPr>
      </w:pPr>
      <w:r w:rsidR="00E50E51" w:rsidRPr="00333C35">
        <w:rPr>
          <w:sz w:val="24"/>
          <w:color w:val="000000"/>
        </w:rPr>
      </w:r>
    </w:p>
    <w:p w:rsidP="00E50E51">
      <w:pPr>
        <w:pStyle w:val="179"/>
        <w:rPr>
          <w:sz w:val="24"/>
          <w:color w:val="000000"/>
        </w:rPr>
        <w:tabs>
          <w:tab w:pos="543" w:val="left" w:leader="none"/>
          <w:tab w:pos="544" w:val="left" w:leader="none"/>
        </w:tabs>
        <w:numPr>
          <w:ilvl w:val="0"/>
          <w:numId w:val="3"/>
        </w:numPr>
        <w:ind w:hanging="337"/>
      </w:pPr>
      <w:r w:rsidR="00E50E51" w:rsidRPr="00333C35">
        <w:rPr>
          <w:sz w:val="24"/>
          <w:rFonts w:hint="eastAsia"/>
          <w:color w:val="000000"/>
        </w:rPr>
        <w:t xml:space="preserve">领</w:t>
      </w:r>
      <w:r w:rsidR="00E50E51" w:rsidRPr="00333C35">
        <w:rPr>
          <w:sz w:val="24"/>
          <w:rFonts w:hint="eastAsia"/>
          <w:color w:val="000000"/>
        </w:rPr>
        <w:t xml:space="preserve">英</w:t>
      </w:r>
      <w:r w:rsidR="00E50E51" w:rsidRPr="00333C35">
        <w:rPr>
          <w:sz w:val="24"/>
          <w:rFonts w:hint="eastAsia"/>
          <w:color w:val="000000"/>
        </w:rPr>
        <w:t xml:space="preserve">账号</w:t>
      </w:r>
      <w:r w:rsidR="00E50E51" w:rsidRPr="00333C35">
        <w:rPr>
          <w:sz w:val="24"/>
          <w:color w:val="000000"/>
        </w:rPr>
      </w:r>
    </w:p>
    <w:p w:rsidP="00E50E51">
      <w:pPr>
        <w:pStyle w:val="179"/>
        <w:rPr>
          <w:sz w:val="24"/>
          <w:color w:val="000000"/>
        </w:rPr>
      </w:pPr>
      <w:r w:rsidR="00E50E51" w:rsidRPr="00333C35">
        <w:rPr>
          <w:sz w:val="24"/>
          <w:color w:val="000000"/>
        </w:rPr>
      </w:r>
    </w:p>
    <w:p w:rsidP="00E50E51">
      <w:pPr>
        <w:pStyle w:val="179"/>
        <w:rPr>
          <w:sz w:val="24"/>
          <w:color w:val="000000"/>
        </w:rPr>
        <w:tabs>
          <w:tab w:pos="543" w:val="left" w:leader="none"/>
          <w:tab w:pos="544" w:val="left" w:leader="none"/>
        </w:tabs>
        <w:numPr>
          <w:ilvl w:val="0"/>
          <w:numId w:val="3"/>
        </w:numPr>
        <w:ind w:hanging="337"/>
      </w:pPr>
      <w:r w:rsidR="00E50E51" w:rsidRPr="00333C35">
        <w:rPr>
          <w:sz w:val="24"/>
          <w:rFonts w:hint="eastAsia"/>
          <w:color w:val="000000"/>
        </w:rPr>
        <w:t xml:space="preserve">微博</w:t>
      </w:r>
      <w:r w:rsidR="00E50E51" w:rsidRPr="00333C35">
        <w:rPr>
          <w:sz w:val="24"/>
          <w:rFonts w:hint="eastAsia"/>
          <w:color w:val="000000"/>
        </w:rPr>
        <w:t xml:space="preserve">账号</w:t>
      </w:r>
      <w:r w:rsidR="00E50E51" w:rsidRPr="00333C35">
        <w:rPr>
          <w:sz w:val="24"/>
          <w:color w:val="000000"/>
        </w:rPr>
      </w:r>
    </w:p>
    <w:p w:rsidP="0084494C">
      <w:pPr>
        <w:pStyle w:val="179"/>
        <w:rPr>
          <w:sz w:val="24"/>
          <w:color w:val="000000"/>
        </w:rPr>
      </w:pPr>
      <w:r w:rsidR="0084494C" w:rsidRPr="00333C35">
        <w:rPr>
          <w:sz w:val="24"/>
          <w:color w:val="000000"/>
        </w:rPr>
      </w:r>
    </w:p>
    <w:p w:rsidP="00E50E51">
      <w:pPr>
        <w:pStyle w:val="179"/>
        <w:rPr>
          <w:sz w:val="24"/>
          <w:rFonts w:hint="eastAsia"/>
          <w:color w:val="000000"/>
        </w:rPr>
        <w:tabs>
          <w:tab w:pos="543" w:val="left" w:leader="none"/>
          <w:tab w:pos="544" w:val="left" w:leader="none"/>
        </w:tabs>
        <w:numPr>
          <w:ilvl w:val="0"/>
          <w:numId w:val="3"/>
        </w:numPr>
        <w:ind w:hanging="337"/>
      </w:pPr>
      <w:r w:rsidR="0084494C" w:rsidRPr="00333C35">
        <w:rPr>
          <w:sz w:val="24"/>
          <w:rFonts w:hint="eastAsia"/>
          <w:color w:val="000000"/>
        </w:rPr>
        <w:t xml:space="preserve">企业</w:t>
      </w:r>
      <w:r w:rsidR="0084494C" w:rsidRPr="00333C35">
        <w:rPr>
          <w:sz w:val="24"/>
          <w:rFonts w:hint="eastAsia"/>
          <w:color w:val="000000"/>
        </w:rPr>
        <w:t xml:space="preserve">电子</w:t>
      </w:r>
      <w:r w:rsidR="0084494C" w:rsidRPr="00333C35">
        <w:rPr>
          <w:sz w:val="24"/>
          <w:rFonts w:hint="eastAsia"/>
          <w:color w:val="000000"/>
        </w:rPr>
        <w:t xml:space="preserve">邮件</w:t>
      </w:r>
      <w:r w:rsidR="0084494C" w:rsidRPr="00333C35">
        <w:rPr>
          <w:sz w:val="24"/>
          <w:rFonts w:hint="eastAsia"/>
          <w:color w:val="000000"/>
        </w:rPr>
      </w:r>
    </w:p>
    <w:p>
      <w:pPr>
        <w:pStyle w:val="BodyText"/>
        <w:rPr>
          <w:i w:val="0"/>
          <w:sz w:val="31"/>
          <w:color w:val="000000"/>
        </w:rPr>
        <w:spacing w:before="8"/>
      </w:pPr>
      <w:r>
        <w:rPr>
          <w:i w:val="0"/>
          <w:sz w:val="31"/>
          <w:color w:val="000000"/>
        </w:rPr>
      </w:r>
    </w:p>
    <w:p>
      <w:pPr>
        <w:pStyle w:val="179"/>
        <w:rPr>
          <w:b/>
          <w:sz w:val="24"/>
          <w:rFonts w:hint="eastAsia"/>
          <w:color w:val="000000"/>
        </w:rPr>
        <w:tabs>
          <w:tab w:pos="404" w:val="left" w:leader="none"/>
        </w:tabs>
        <w:numPr>
          <w:ilvl w:val="0"/>
          <w:numId w:val="2"/>
        </w:numPr>
        <w:ind w:hanging="240" w:left="403"/>
      </w:pPr>
      <w:r>
        <w:rPr>
          <w:b/>
          <w:sz w:val="24"/>
          <w:rFonts w:hint="eastAsia"/>
          <w:color w:val="000000"/>
        </w:rPr>
        <w:t xml:space="preserve">重大活动</w:t>
      </w:r>
      <w:r>
        <w:rPr>
          <w:b/>
          <w:sz w:val="24"/>
          <w:rFonts w:hint="eastAsia"/>
          <w:color w:val="000000"/>
        </w:rPr>
      </w:r>
    </w:p>
    <w:p>
      <w:pPr>
        <w:pStyle w:val="BodyText"/>
        <w:rPr>
          <w:b/>
          <w:i w:val="0"/>
          <w:sz w:val="26"/>
          <w:color w:val="000000"/>
        </w:rPr>
        <w:spacing w:before="1"/>
      </w:pPr>
      <w:r>
        <w:rPr>
          <w:b/>
          <w:i w:val="0"/>
          <w:sz w:val="26"/>
          <w:color w:val="000000"/>
        </w:rPr>
      </w:r>
    </w:p>
    <w:p>
      <w:pPr>
        <w:pStyle w:val="Normal"/>
        <w:rPr>
          <w:sz w:val="24"/>
          <w:rFonts w:hint="eastAsia"/>
          <w:color w:val="000000"/>
        </w:rPr>
        <w:ind w:left="163" w:right="616"/>
        <w:spacing w:lineRule="auto" w:line="249"/>
      </w:pPr>
      <w:r>
        <w:rPr>
          <w:sz w:val="24"/>
          <w:rFonts w:hint="eastAsia"/>
          <w:color w:val="000000"/>
        </w:rPr>
        <w:t xml:space="preserve">商会组织活动提升会员对特定兴趣领域的认知并促进人际关系。商会组织的活动有：</w:t>
      </w:r>
      <w:r>
        <w:rPr>
          <w:sz w:val="24"/>
          <w:rFonts w:hint="eastAsia"/>
          <w:color w:val="000000"/>
        </w:rPr>
      </w:r>
    </w:p>
    <w:p>
      <w:pPr>
        <w:pStyle w:val="BodyText"/>
        <w:rPr>
          <w:i w:val="0"/>
          <w:sz w:val="21"/>
          <w:color w:val="000000"/>
        </w:rPr>
        <w:spacing w:before="6"/>
      </w:pPr>
      <w:r>
        <w:rPr>
          <w:i w:val="0"/>
          <w:sz w:val="21"/>
          <w:color w:val="000000"/>
        </w:rPr>
      </w:r>
    </w:p>
    <w:p>
      <w:pPr>
        <w:pStyle w:val="179"/>
        <w:rPr>
          <w:sz w:val="24"/>
          <w:rFonts w:hint="eastAsia"/>
          <w:color w:val="000000"/>
        </w:rPr>
        <w:tabs>
          <w:tab w:pos="525" w:val="left" w:leader="none"/>
          <w:tab w:pos="526" w:val="left" w:leader="none"/>
        </w:tabs>
        <w:numPr>
          <w:ilvl w:val="0"/>
          <w:numId w:val="3"/>
        </w:numPr>
        <w:ind w:left="525"/>
      </w:pPr>
      <w:r>
        <w:rPr>
          <w:sz w:val="24"/>
          <w:rFonts w:hint="eastAsia"/>
          <w:color w:val="000000"/>
        </w:rPr>
        <w:t xml:space="preserve">网络研讨会</w:t>
      </w:r>
      <w:r>
        <w:rPr>
          <w:sz w:val="24"/>
          <w:rFonts w:hint="eastAsia"/>
          <w:color w:val="000000"/>
        </w:rPr>
      </w:r>
    </w:p>
    <w:p>
      <w:pPr>
        <w:pStyle w:val="BodyText"/>
        <w:rPr>
          <w:i w:val="0"/>
          <w:sz w:val="23"/>
          <w:color w:val="000000"/>
        </w:rPr>
        <w:spacing w:before="10"/>
      </w:pPr>
      <w:r>
        <w:rPr>
          <w:i w:val="0"/>
          <w:sz w:val="23"/>
          <w:color w:val="000000"/>
        </w:rPr>
      </w:r>
    </w:p>
    <w:p>
      <w:pPr>
        <w:pStyle w:val="179"/>
        <w:rPr>
          <w:sz w:val="24"/>
          <w:rFonts w:hint="eastAsia"/>
          <w:color w:val="000000"/>
        </w:rPr>
        <w:tabs>
          <w:tab w:pos="525" w:val="left" w:leader="none"/>
          <w:tab w:pos="526" w:val="left" w:leader="none"/>
        </w:tabs>
        <w:numPr>
          <w:ilvl w:val="0"/>
          <w:numId w:val="3"/>
        </w:numPr>
        <w:ind w:left="525"/>
      </w:pPr>
      <w:r>
        <w:rPr>
          <w:sz w:val="24"/>
          <w:rFonts w:hint="eastAsia"/>
          <w:color w:val="000000"/>
        </w:rPr>
        <w:t xml:space="preserve">社交活动</w:t>
      </w:r>
      <w:r>
        <w:rPr>
          <w:sz w:val="24"/>
          <w:rFonts w:hint="eastAsia"/>
          <w:color w:val="000000"/>
        </w:rPr>
      </w:r>
    </w:p>
    <w:p>
      <w:pPr>
        <w:pStyle w:val="BodyText"/>
        <w:rPr>
          <w:i w:val="0"/>
          <w:sz w:val="23"/>
          <w:color w:val="000000"/>
        </w:rPr>
        <w:spacing w:before="10"/>
      </w:pPr>
      <w:r>
        <w:rPr>
          <w:i w:val="0"/>
          <w:sz w:val="23"/>
          <w:color w:val="000000"/>
        </w:rPr>
      </w:r>
    </w:p>
    <w:p>
      <w:pPr>
        <w:pStyle w:val="179"/>
        <w:rPr>
          <w:sz w:val="24"/>
          <w:rFonts w:hint="eastAsia"/>
          <w:color w:val="000000"/>
        </w:rPr>
        <w:tabs>
          <w:tab w:pos="525" w:val="left" w:leader="none"/>
          <w:tab w:pos="526" w:val="left" w:leader="none"/>
        </w:tabs>
        <w:numPr>
          <w:ilvl w:val="0"/>
          <w:numId w:val="3"/>
        </w:numPr>
        <w:ind w:left="525"/>
      </w:pPr>
      <w:r>
        <w:rPr>
          <w:sz w:val="24"/>
          <w:rFonts w:hint="eastAsia"/>
          <w:color w:val="000000"/>
        </w:rPr>
        <w:t xml:space="preserve">提升认知的会议及研讨会</w:t>
      </w:r>
      <w:r>
        <w:rPr>
          <w:sz w:val="24"/>
          <w:rFonts w:hint="eastAsia"/>
          <w:color w:val="000000"/>
        </w:rPr>
      </w:r>
    </w:p>
    <w:p>
      <w:pPr>
        <w:pStyle w:val="BodyText"/>
        <w:rPr>
          <w:i w:val="0"/>
          <w:sz w:val="23"/>
          <w:color w:val="000000"/>
        </w:rPr>
        <w:spacing w:before="11"/>
      </w:pPr>
      <w:r>
        <w:rPr>
          <w:i w:val="0"/>
          <w:sz w:val="23"/>
          <w:color w:val="000000"/>
        </w:rPr>
      </w:r>
    </w:p>
    <w:p w:rsidP="00E50E51">
      <w:pPr>
        <w:pStyle w:val="179"/>
        <w:rPr>
          <w:sz w:val="24"/>
          <w:color w:val="000000"/>
        </w:rPr>
        <w:tabs>
          <w:tab w:pos="525" w:val="left" w:leader="none"/>
          <w:tab w:pos="526" w:val="left" w:leader="none"/>
        </w:tabs>
        <w:numPr>
          <w:ilvl w:val="0"/>
          <w:numId w:val="3"/>
        </w:numPr>
        <w:sectPr>
          <w:type w:val="continuous"/>
          <w:pgSz w:h="16840" w:w="11910"/>
          <w:pgMar w:footer="708" w:right="1620" w:top="1380" w:bottom="280" w:header="708" w:left="1640" w:gutter="0"/>
          <w:cols w:space="720"/>
        </w:sectPr>
        <w:ind w:left="525"/>
      </w:pPr>
      <w:r>
        <w:rPr>
          <w:sz w:val="24"/>
          <w:rFonts w:hint="eastAsia"/>
          <w:color w:val="000000"/>
        </w:rPr>
        <w:t xml:space="preserve">研习会</w:t>
      </w:r>
      <w:r w:rsidRPr="00E50E51">
        <w:rPr>
          <w:sz w:val="24"/>
          <w:color w:val="000000"/>
        </w:rPr>
        <w:br w:type="page"/>
      </w:r>
    </w:p>
    <w:p>
      <w:pPr>
        <w:pStyle w:val="179"/>
        <w:rPr>
          <w:sz w:val="24"/>
          <w:rFonts w:hint="eastAsia"/>
          <w:color w:val="000000"/>
        </w:rPr>
        <w:tabs>
          <w:tab w:pos="519" w:val="left" w:leader="none"/>
          <w:tab w:pos="520" w:val="left" w:leader="none"/>
        </w:tabs>
        <w:numPr>
          <w:ilvl w:val="0"/>
          <w:numId w:val="3"/>
        </w:numPr>
        <w:spacing w:before="77"/>
      </w:pPr>
      <w:r>
        <w:rPr>
          <w:sz w:val="24"/>
          <w:rFonts w:hint="eastAsia"/>
          <w:color w:val="000000"/>
        </w:rPr>
        <w:t xml:space="preserve">庆</w:t>
      </w:r>
      <w:r>
        <w:rPr>
          <w:sz w:val="24"/>
          <w:rFonts w:hint="eastAsia"/>
          <w:color w:val="000000"/>
        </w:rPr>
        <w:t xml:space="preserve">祝</w:t>
      </w:r>
      <w:r>
        <w:rPr>
          <w:sz w:val="24"/>
          <w:rFonts w:hint="eastAsia"/>
          <w:color w:val="000000"/>
        </w:rPr>
        <w:t xml:space="preserve">传统</w:t>
      </w:r>
      <w:r w:rsidR="006671D4">
        <w:rPr>
          <w:sz w:val="24"/>
          <w:rFonts w:hint="eastAsia"/>
          <w:color w:val="000000"/>
        </w:rPr>
        <w:t xml:space="preserve">节日</w:t>
      </w:r>
      <w:r>
        <w:rPr>
          <w:sz w:val="24"/>
          <w:rFonts w:hint="eastAsia"/>
          <w:color w:val="000000"/>
        </w:rPr>
        <w:t xml:space="preserve">活动</w:t>
      </w:r>
      <w:r>
        <w:rPr>
          <w:sz w:val="24"/>
          <w:rFonts w:hint="eastAsia"/>
          <w:color w:val="000000"/>
        </w:rPr>
      </w:r>
    </w:p>
    <w:p>
      <w:pPr>
        <w:pStyle w:val="BodyText"/>
        <w:rPr>
          <w:i w:val="0"/>
          <w:sz w:val="23"/>
          <w:color w:val="000000"/>
        </w:rPr>
        <w:spacing w:before="10"/>
      </w:pPr>
      <w:r>
        <w:rPr>
          <w:i w:val="0"/>
          <w:sz w:val="23"/>
          <w:color w:val="000000"/>
        </w:rPr>
      </w:r>
    </w:p>
    <w:p>
      <w:pPr>
        <w:pStyle w:val="BodyText"/>
        <w:rPr>
          <w:i w:val="0"/>
          <w:color w:val="000000"/>
        </w:rPr>
      </w:pPr>
      <w:r>
        <w:rPr>
          <w:i w:val="0"/>
          <w:color w:val="000000"/>
        </w:rPr>
      </w:r>
    </w:p>
    <w:p>
      <w:pPr>
        <w:pStyle w:val="179"/>
        <w:rPr>
          <w:b/>
          <w:sz w:val="24"/>
          <w:rFonts w:hint="eastAsia"/>
          <w:color w:val="000000"/>
        </w:rPr>
        <w:tabs>
          <w:tab w:pos="401" w:val="left" w:leader="none"/>
        </w:tabs>
        <w:numPr>
          <w:ilvl w:val="0"/>
          <w:numId w:val="2"/>
        </w:numPr>
        <w:ind w:hanging="240"/>
      </w:pPr>
      <w:r>
        <w:rPr>
          <w:b/>
          <w:sz w:val="24"/>
          <w:rFonts w:hint="eastAsia"/>
          <w:color w:val="000000"/>
        </w:rPr>
        <w:t xml:space="preserve">游说</w:t>
      </w:r>
      <w:r>
        <w:rPr>
          <w:b/>
          <w:sz w:val="24"/>
          <w:rFonts w:hint="eastAsia"/>
          <w:color w:val="000000"/>
        </w:rPr>
      </w:r>
    </w:p>
    <w:p>
      <w:pPr>
        <w:pStyle w:val="BodyText"/>
        <w:rPr>
          <w:b/>
          <w:i w:val="0"/>
          <w:sz w:val="23"/>
          <w:color w:val="000000"/>
        </w:rPr>
        <w:spacing w:before="9"/>
      </w:pPr>
      <w:r>
        <w:rPr>
          <w:b/>
          <w:i w:val="0"/>
          <w:sz w:val="23"/>
          <w:color w:val="000000"/>
        </w:rPr>
      </w:r>
    </w:p>
    <w:p>
      <w:pPr>
        <w:pStyle w:val="Normal"/>
        <w:rPr>
          <w:sz w:val="24"/>
          <w:rFonts w:hint="eastAsia"/>
          <w:color w:val="000000"/>
        </w:rPr>
        <w:ind w:left="160" w:right="203"/>
      </w:pPr>
      <w:r>
        <w:rPr>
          <w:sz w:val="24"/>
          <w:rFonts w:hint="eastAsia"/>
          <w:color w:val="000000"/>
        </w:rPr>
        <w:t xml:space="preserve">游说旨在在瑞典和中国境内有效传递对方的形象，以及对会员公司所处的整体商业环境发挥影响。针对具体行业的游说工作由欧洲商会负责。</w:t>
      </w:r>
      <w:r>
        <w:rPr>
          <w:sz w:val="24"/>
          <w:rFonts w:hint="eastAsia"/>
          <w:color w:val="000000"/>
        </w:rPr>
      </w:r>
    </w:p>
    <w:p>
      <w:pPr>
        <w:pStyle w:val="BodyText"/>
        <w:rPr>
          <w:i w:val="0"/>
          <w:sz w:val="23"/>
          <w:color w:val="000000"/>
        </w:rPr>
        <w:spacing w:before="10"/>
      </w:pPr>
      <w:r>
        <w:rPr>
          <w:i w:val="0"/>
          <w:sz w:val="23"/>
          <w:color w:val="000000"/>
        </w:rPr>
      </w:r>
    </w:p>
    <w:p>
      <w:pPr>
        <w:pStyle w:val="Normal"/>
        <w:rPr>
          <w:sz w:val="24"/>
          <w:rFonts w:hint="eastAsia"/>
          <w:color w:val="000000"/>
        </w:rPr>
        <w:ind w:left="160"/>
      </w:pPr>
      <w:r>
        <w:rPr>
          <w:u w:val="single"/>
          <w:sz w:val="24"/>
          <w:rFonts w:hint="eastAsia"/>
          <w:color w:val="000000"/>
        </w:rPr>
        <w:t xml:space="preserve">公关</w:t>
      </w:r>
      <w:r>
        <w:rPr>
          <w:sz w:val="24"/>
          <w:rFonts w:hint="eastAsia"/>
          <w:color w:val="000000"/>
        </w:rPr>
      </w:r>
    </w:p>
    <w:p>
      <w:pPr>
        <w:pStyle w:val="BodyText"/>
        <w:rPr>
          <w:i w:val="0"/>
          <w:sz w:val="16"/>
          <w:color w:val="000000"/>
        </w:rPr>
        <w:spacing w:before="1"/>
      </w:pPr>
      <w:r>
        <w:rPr>
          <w:i w:val="0"/>
          <w:sz w:val="16"/>
          <w:color w:val="000000"/>
        </w:rPr>
      </w:r>
    </w:p>
    <w:p>
      <w:pPr>
        <w:pStyle w:val="Normal"/>
        <w:rPr>
          <w:sz w:val="24"/>
          <w:rFonts w:hint="eastAsia"/>
          <w:color w:val="000000"/>
        </w:rPr>
        <w:ind w:left="160" w:right="524"/>
        <w:spacing w:before="90"/>
      </w:pPr>
      <w:r>
        <w:rPr>
          <w:sz w:val="24"/>
          <w:rFonts w:hint="eastAsia"/>
          <w:color w:val="000000"/>
        </w:rPr>
        <w:t xml:space="preserve">商会传递关于中国的资讯，为会员的商业利益服务。</w:t>
      </w:r>
      <w:r>
        <w:rPr>
          <w:sz w:val="24"/>
          <w:rFonts w:hint="eastAsia"/>
          <w:color w:val="000000"/>
        </w:rPr>
      </w:r>
    </w:p>
    <w:p>
      <w:pPr>
        <w:pStyle w:val="BodyText"/>
        <w:rPr>
          <w:i w:val="0"/>
          <w:color w:val="000000"/>
        </w:rPr>
      </w:pPr>
      <w:r>
        <w:rPr>
          <w:i w:val="0"/>
          <w:color w:val="000000"/>
        </w:rPr>
      </w:r>
    </w:p>
    <w:p>
      <w:pPr>
        <w:pStyle w:val="Normal"/>
        <w:rPr>
          <w:sz w:val="24"/>
          <w:rFonts w:hint="eastAsia"/>
          <w:color w:val="000000"/>
        </w:rPr>
        <w:ind w:left="160"/>
      </w:pPr>
      <w:r>
        <w:rPr>
          <w:u w:val="single"/>
          <w:sz w:val="24"/>
          <w:rFonts w:hint="eastAsia"/>
          <w:color w:val="000000"/>
        </w:rPr>
        <w:t xml:space="preserve">商业信心调查</w:t>
      </w:r>
      <w:r>
        <w:rPr>
          <w:sz w:val="24"/>
          <w:rFonts w:hint="eastAsia"/>
          <w:color w:val="000000"/>
        </w:rPr>
      </w:r>
    </w:p>
    <w:p>
      <w:pPr>
        <w:pStyle w:val="BodyText"/>
        <w:rPr>
          <w:i w:val="0"/>
          <w:sz w:val="16"/>
          <w:color w:val="000000"/>
        </w:rPr>
        <w:spacing w:before="1"/>
      </w:pPr>
      <w:r>
        <w:rPr>
          <w:i w:val="0"/>
          <w:sz w:val="16"/>
          <w:color w:val="000000"/>
        </w:rPr>
      </w:r>
    </w:p>
    <w:p>
      <w:pPr>
        <w:pStyle w:val="Normal"/>
        <w:rPr>
          <w:sz w:val="24"/>
          <w:rFonts w:hint="eastAsia"/>
          <w:color w:val="000000"/>
        </w:rPr>
        <w:ind w:left="159" w:right="499"/>
        <w:spacing w:before="90"/>
      </w:pPr>
      <w:r>
        <w:rPr>
          <w:sz w:val="24"/>
          <w:rFonts w:hint="eastAsia"/>
          <w:color w:val="000000"/>
        </w:rPr>
        <w:t xml:space="preserve">调查为中国境内瑞典相关企业创建讨论商业环境的基准线。</w:t>
      </w:r>
      <w:r>
        <w:rPr>
          <w:sz w:val="24"/>
          <w:rFonts w:hint="eastAsia"/>
          <w:color w:val="000000"/>
        </w:rPr>
      </w:r>
    </w:p>
    <w:p>
      <w:pPr>
        <w:pStyle w:val="BodyText"/>
        <w:rPr>
          <w:i w:val="0"/>
          <w:color w:val="000000"/>
        </w:rPr>
        <w:spacing w:before="3"/>
      </w:pPr>
      <w:r>
        <w:rPr>
          <w:i w:val="0"/>
          <w:color w:val="000000"/>
        </w:rPr>
      </w:r>
    </w:p>
    <w:p>
      <w:pPr>
        <w:pStyle w:val="Normal"/>
        <w:rPr>
          <w:b/>
          <w:sz w:val="24"/>
          <w:rFonts w:hint="eastAsia"/>
          <w:color w:val="000000"/>
        </w:rPr>
        <w:ind w:left="159"/>
      </w:pPr>
      <w:r>
        <w:rPr>
          <w:b/>
          <w:sz w:val="24"/>
          <w:rFonts w:hint="eastAsia"/>
          <w:color w:val="000000"/>
        </w:rPr>
        <w:t xml:space="preserve">人员与组织</w:t>
      </w:r>
      <w:r>
        <w:rPr>
          <w:b/>
          <w:sz w:val="24"/>
          <w:rFonts w:hint="eastAsia"/>
          <w:color w:val="000000"/>
        </w:rPr>
      </w:r>
    </w:p>
    <w:p>
      <w:pPr>
        <w:pStyle w:val="BodyText"/>
        <w:rPr>
          <w:b/>
          <w:i w:val="0"/>
          <w:sz w:val="23"/>
          <w:color w:val="000000"/>
        </w:rPr>
        <w:spacing w:before="7"/>
      </w:pPr>
      <w:r>
        <w:rPr>
          <w:b/>
          <w:i w:val="0"/>
          <w:sz w:val="23"/>
          <w:color w:val="000000"/>
        </w:rPr>
      </w:r>
    </w:p>
    <w:p>
      <w:pPr>
        <w:pStyle w:val="Normal"/>
        <w:rPr>
          <w:sz w:val="24"/>
          <w:rFonts w:hint="eastAsia"/>
          <w:color w:val="000000"/>
        </w:rPr>
        <w:ind w:left="159" w:right="566"/>
        <w:spacing w:before="1"/>
      </w:pPr>
      <w:r>
        <w:rPr>
          <w:sz w:val="24"/>
          <w:rFonts w:hint="eastAsia"/>
          <w:color w:val="000000"/>
        </w:rPr>
        <w:t xml:space="preserve">商会属于非营利性会员社团，设1个中央理事会和2个分部：北京分部和上海分部。</w:t>
      </w:r>
      <w:r>
        <w:rPr>
          <w:sz w:val="24"/>
          <w:rFonts w:hint="eastAsia"/>
          <w:color w:val="000000"/>
        </w:rPr>
      </w:r>
    </w:p>
    <w:p>
      <w:pPr>
        <w:pStyle w:val="BodyText"/>
        <w:rPr>
          <w:i w:val="0"/>
          <w:color w:val="000000"/>
        </w:rPr>
      </w:pPr>
      <w:r>
        <w:rPr>
          <w:i w:val="0"/>
          <w:color w:val="000000"/>
        </w:rPr>
      </w:r>
    </w:p>
    <w:p>
      <w:pPr>
        <w:pStyle w:val="Normal"/>
        <w:rPr>
          <w:sz w:val="24"/>
          <w:rFonts w:hint="eastAsia"/>
          <w:color w:val="000000"/>
        </w:rPr>
        <w:ind w:left="159" w:right="607"/>
      </w:pPr>
      <w:r>
        <w:rPr>
          <w:sz w:val="24"/>
          <w:rFonts w:hint="eastAsia"/>
          <w:color w:val="000000"/>
        </w:rPr>
        <w:t xml:space="preserve">商会设1个全国办事处，现行办事处位于北京市，由总干事领导。每个分部还聘用1名专业人员。</w:t>
      </w:r>
      <w:r>
        <w:rPr>
          <w:sz w:val="24"/>
          <w:rFonts w:hint="eastAsia"/>
          <w:color w:val="000000"/>
        </w:rPr>
      </w:r>
    </w:p>
    <w:p>
      <w:pPr>
        <w:pStyle w:val="BodyText"/>
        <w:rPr>
          <w:i w:val="0"/>
          <w:sz w:val="23"/>
          <w:color w:val="000000"/>
        </w:rPr>
        <w:spacing w:before="10"/>
      </w:pPr>
      <w:r>
        <w:rPr>
          <w:i w:val="0"/>
          <w:sz w:val="23"/>
          <w:color w:val="000000"/>
        </w:rPr>
      </w:r>
    </w:p>
    <w:p>
      <w:pPr>
        <w:pStyle w:val="Normal"/>
        <w:rPr>
          <w:sz w:val="24"/>
          <w:rFonts w:hint="eastAsia"/>
          <w:color w:val="000000"/>
        </w:rPr>
        <w:ind w:left="159"/>
      </w:pPr>
      <w:r>
        <w:rPr>
          <w:sz w:val="24"/>
          <w:rFonts w:hint="eastAsia"/>
          <w:color w:val="000000"/>
        </w:rPr>
        <w:t xml:space="preserve">理事会由年度会员大会（AGM）委任，由年度会员大会举行时各分部的代表组成。</w:t>
      </w:r>
      <w:r>
        <w:rPr>
          <w:sz w:val="24"/>
          <w:rFonts w:hint="eastAsia"/>
          <w:color w:val="000000"/>
        </w:rPr>
      </w:r>
    </w:p>
    <w:p>
      <w:pPr>
        <w:pStyle w:val="BodyText"/>
        <w:rPr>
          <w:i w:val="0"/>
          <w:color w:val="000000"/>
        </w:rPr>
        <w:spacing w:before="1"/>
      </w:pPr>
      <w:r>
        <w:rPr>
          <w:i w:val="0"/>
          <w:color w:val="000000"/>
        </w:rPr>
      </w:r>
    </w:p>
    <w:p>
      <w:pPr>
        <w:pStyle w:val="Normal"/>
        <w:rPr>
          <w:b/>
          <w:sz w:val="24"/>
          <w:rFonts w:hint="eastAsia"/>
          <w:color w:val="000000"/>
        </w:rPr>
        <w:ind w:left="159"/>
      </w:pPr>
      <w:r>
        <w:rPr>
          <w:b/>
          <w:sz w:val="24"/>
          <w:rFonts w:hint="eastAsia"/>
          <w:color w:val="000000"/>
        </w:rPr>
        <w:t xml:space="preserve">财务事项</w:t>
      </w:r>
      <w:r>
        <w:rPr>
          <w:b/>
          <w:sz w:val="24"/>
          <w:rFonts w:hint="eastAsia"/>
          <w:color w:val="000000"/>
        </w:rPr>
      </w:r>
    </w:p>
    <w:p>
      <w:pPr>
        <w:pStyle w:val="BodyText"/>
        <w:rPr>
          <w:b/>
          <w:i w:val="0"/>
          <w:sz w:val="23"/>
          <w:color w:val="000000"/>
        </w:rPr>
        <w:spacing w:before="9"/>
      </w:pPr>
      <w:r>
        <w:rPr>
          <w:b/>
          <w:i w:val="0"/>
          <w:sz w:val="23"/>
          <w:color w:val="000000"/>
        </w:rPr>
      </w:r>
    </w:p>
    <w:p>
      <w:pPr>
        <w:pStyle w:val="Normal"/>
        <w:rPr>
          <w:sz w:val="24"/>
          <w:rFonts w:hint="eastAsia"/>
          <w:color w:val="000000"/>
        </w:rPr>
        <w:ind w:left="159"/>
        <w:spacing w:before="1"/>
      </w:pPr>
      <w:r>
        <w:rPr>
          <w:sz w:val="24"/>
          <w:rFonts w:hint="eastAsia"/>
          <w:color w:val="000000"/>
        </w:rPr>
        <w:t xml:space="preserve">瑞典商会通过如下方式为自身活动提供资金：</w:t>
      </w:r>
      <w:r>
        <w:rPr>
          <w:sz w:val="24"/>
          <w:rFonts w:hint="eastAsia"/>
          <w:color w:val="000000"/>
        </w:rPr>
      </w:r>
    </w:p>
    <w:p>
      <w:pPr>
        <w:pStyle w:val="BodyText"/>
        <w:rPr>
          <w:i w:val="0"/>
          <w:color w:val="000000"/>
        </w:rPr>
      </w:pPr>
      <w:r>
        <w:rPr>
          <w:i w:val="0"/>
          <w:color w:val="000000"/>
        </w:rPr>
      </w:r>
    </w:p>
    <w:p>
      <w:pPr>
        <w:pStyle w:val="179"/>
        <w:rPr>
          <w:sz w:val="24"/>
          <w:rFonts w:hint="eastAsia"/>
          <w:color w:val="000000"/>
        </w:rPr>
        <w:tabs>
          <w:tab w:pos="519" w:val="left" w:leader="none"/>
          <w:tab w:pos="520" w:val="left" w:leader="none"/>
        </w:tabs>
        <w:numPr>
          <w:ilvl w:val="0"/>
          <w:numId w:val="3"/>
        </w:numPr>
        <w:spacing w:lineRule="exact" w:line="293"/>
      </w:pPr>
      <w:r>
        <w:rPr>
          <w:sz w:val="24"/>
          <w:rFonts w:hint="eastAsia"/>
          <w:color w:val="000000"/>
        </w:rPr>
        <w:t xml:space="preserve">会员费</w:t>
      </w:r>
      <w:r>
        <w:rPr>
          <w:sz w:val="24"/>
          <w:rFonts w:hint="eastAsia"/>
          <w:color w:val="000000"/>
        </w:rPr>
      </w:r>
    </w:p>
    <w:p>
      <w:pPr>
        <w:pStyle w:val="179"/>
        <w:rPr>
          <w:sz w:val="24"/>
          <w:rFonts w:hint="eastAsia"/>
          <w:color w:val="000000"/>
        </w:rPr>
        <w:tabs>
          <w:tab w:pos="519" w:val="left" w:leader="none"/>
          <w:tab w:pos="520" w:val="left" w:leader="none"/>
        </w:tabs>
        <w:numPr>
          <w:ilvl w:val="0"/>
          <w:numId w:val="3"/>
        </w:numPr>
        <w:spacing w:lineRule="exact" w:line="293"/>
      </w:pPr>
      <w:r>
        <w:rPr>
          <w:sz w:val="24"/>
          <w:rFonts w:hint="eastAsia"/>
          <w:color w:val="000000"/>
        </w:rPr>
        <w:t xml:space="preserve">活动收入</w:t>
      </w:r>
      <w:r>
        <w:rPr>
          <w:sz w:val="24"/>
          <w:rFonts w:hint="eastAsia"/>
          <w:color w:val="000000"/>
        </w:rPr>
      </w:r>
    </w:p>
    <w:p>
      <w:pPr>
        <w:pStyle w:val="179"/>
        <w:rPr>
          <w:sz w:val="24"/>
          <w:color w:val="000000"/>
        </w:rPr>
        <w:tabs>
          <w:tab w:pos="519" w:val="left" w:leader="none"/>
          <w:tab w:pos="520" w:val="left" w:leader="none"/>
        </w:tabs>
        <w:numPr>
          <w:ilvl w:val="0"/>
          <w:numId w:val="3"/>
        </w:numPr>
        <w:ind w:right="3886"/>
        <w:spacing w:lineRule="auto" w:line="249"/>
      </w:pPr>
      <w:r w:rsidR="0058098C">
        <w:rPr>
          <w:sz w:val="24"/>
          <w:rFonts w:hint="eastAsia"/>
          <w:color w:val="000000"/>
        </w:rPr>
        <w:t xml:space="preserve">企业</w:t>
      </w:r>
      <w:r w:rsidR="0058098C">
        <w:rPr>
          <w:sz w:val="24"/>
          <w:rFonts w:hint="eastAsia"/>
          <w:color w:val="000000"/>
        </w:rPr>
        <w:t xml:space="preserve">合作</w:t>
      </w:r>
      <w:r w:rsidR="0058098C">
        <w:rPr>
          <w:sz w:val="24"/>
          <w:rFonts w:hint="eastAsia"/>
          <w:color w:val="000000"/>
        </w:rPr>
        <w:t xml:space="preserve">伙伴</w:t>
      </w:r>
      <w:r w:rsidR="0058098C">
        <w:rPr>
          <w:sz w:val="24"/>
          <w:rFonts w:hint="eastAsia"/>
          <w:color w:val="000000"/>
        </w:rPr>
        <w:t xml:space="preserve">费用</w:t>
      </w:r>
      <w:r>
        <w:rPr>
          <w:sz w:val="24"/>
          <w:color w:val="000000"/>
        </w:rPr>
      </w:r>
    </w:p>
    <w:p>
      <w:pPr>
        <w:pStyle w:val="179"/>
        <w:rPr>
          <w:sz w:val="24"/>
          <w:rFonts w:hint="eastAsia"/>
          <w:color w:val="000000"/>
        </w:rPr>
        <w:tabs>
          <w:tab w:pos="519" w:val="left" w:leader="none"/>
          <w:tab w:pos="520" w:val="left" w:leader="none"/>
        </w:tabs>
        <w:numPr>
          <w:ilvl w:val="0"/>
          <w:numId w:val="3"/>
        </w:numPr>
        <w:ind w:right="3886"/>
        <w:spacing w:lineRule="auto" w:line="249"/>
      </w:pPr>
      <w:r w:rsidR="0058098C">
        <w:rPr>
          <w:sz w:val="24"/>
          <w:rFonts w:hint="eastAsia"/>
          <w:color w:val="000000"/>
        </w:rPr>
        <w:t xml:space="preserve">广告</w:t>
      </w:r>
      <w:r w:rsidR="0058098C">
        <w:rPr>
          <w:sz w:val="24"/>
          <w:rFonts w:hint="eastAsia"/>
          <w:color w:val="000000"/>
        </w:rPr>
        <w:t xml:space="preserve">收入</w:t>
      </w:r>
      <w:r w:rsidR="0058098C">
        <w:rPr>
          <w:sz w:val="24"/>
          <w:rFonts w:hint="eastAsia"/>
          <w:color w:val="000000"/>
        </w:rPr>
      </w:r>
    </w:p>
    <w:p>
      <w:pPr>
        <w:pStyle w:val="Normal"/>
        <w:rPr>
          <w:sz w:val="24"/>
          <w:color w:val="000000"/>
        </w:rPr>
        <w:sectPr>
          <w:type w:val="nextPage"/>
          <w:pgSz w:h="16840" w:w="11910"/>
          <w:pgMar w:footer="708" w:right="1620" w:top="1360" w:bottom="280" w:header="708" w:left="1640" w:gutter="0"/>
          <w:cols w:space="720"/>
        </w:sectPr>
        <w:spacing w:lineRule="auto" w:line="249"/>
      </w:pPr>
      <w:r>
        <w:rPr>
          <w:sz w:val="24"/>
          <w:color w:val="000000"/>
        </w:rPr>
      </w:r>
    </w:p>
    <w:p>
      <w:pPr>
        <w:pStyle w:val="BodyText"/>
        <w:rPr>
          <w:i w:val="0"/>
          <w:sz w:val="26"/>
          <w:color w:val="000000"/>
        </w:rPr>
        <w:spacing w:before="2"/>
      </w:pPr>
      <w:r>
        <w:rPr>
          <w:i w:val="0"/>
          <w:sz w:val="26"/>
          <w:color w:val="000000"/>
        </w:rPr>
      </w:r>
    </w:p>
    <w:p>
      <w:pPr>
        <w:pStyle w:val="179"/>
        <w:rPr>
          <w:b/>
          <w:sz w:val="24"/>
          <w:rFonts w:hint="eastAsia"/>
          <w:color w:val="000000"/>
        </w:rPr>
        <w:tabs>
          <w:tab w:pos="1959" w:val="left" w:leader="none"/>
          <w:tab w:pos="1960" w:val="left" w:leader="none"/>
        </w:tabs>
        <w:numPr>
          <w:ilvl w:val="0"/>
          <w:numId w:val="1"/>
        </w:numPr>
        <w:ind w:right="494"/>
        <w:spacing w:before="90"/>
      </w:pPr>
      <w:r>
        <w:rPr>
          <w:b/>
          <w:sz w:val="24"/>
          <w:rFonts w:hint="eastAsia"/>
          <w:color w:val="000000"/>
        </w:rPr>
        <w:t xml:space="preserve">中国瑞典商会章程及章程实施细则</w:t>
      </w:r>
      <w:r>
        <w:rPr>
          <w:b/>
          <w:sz w:val="24"/>
          <w:rFonts w:hint="eastAsia"/>
          <w:color w:val="000000"/>
        </w:rPr>
      </w:r>
    </w:p>
    <w:p>
      <w:pPr>
        <w:pStyle w:val="BodyText"/>
        <w:rPr>
          <w:b/>
          <w:i w:val="0"/>
          <w:sz w:val="23"/>
          <w:color w:val="000000"/>
        </w:rPr>
        <w:spacing w:before="10"/>
      </w:pPr>
      <w:r>
        <w:rPr>
          <w:b/>
          <w:i w:val="0"/>
          <w:sz w:val="23"/>
          <w:color w:val="000000"/>
        </w:rPr>
      </w:r>
    </w:p>
    <w:p>
      <w:pPr>
        <w:pStyle w:val="Normal"/>
        <w:rPr>
          <w:b/>
          <w:sz w:val="24"/>
          <w:rFonts w:hint="eastAsia"/>
          <w:color w:val="000000"/>
        </w:rPr>
        <w:ind w:left="160"/>
      </w:pPr>
      <w:r>
        <w:rPr>
          <w:b/>
          <w:sz w:val="24"/>
          <w:rFonts w:hint="eastAsia"/>
          <w:color w:val="000000"/>
        </w:rPr>
        <w:t xml:space="preserve">（</w:t>
      </w:r>
      <w:r>
        <w:rPr>
          <w:b/>
          <w:i/>
          <w:sz w:val="24"/>
          <w:iCs/>
          <w:rFonts w:hint="eastAsia"/>
          <w:color w:val="000000"/>
        </w:rPr>
        <w:t xml:space="preserve">斜体</w:t>
      </w:r>
      <w:r>
        <w:rPr>
          <w:b/>
          <w:sz w:val="24"/>
          <w:rFonts w:hint="eastAsia"/>
          <w:color w:val="000000"/>
        </w:rPr>
        <w:t xml:space="preserve">文字是指实施细则的内容）</w:t>
      </w:r>
      <w:r>
        <w:rPr>
          <w:b/>
          <w:sz w:val="24"/>
          <w:rFonts w:hint="eastAsia"/>
          <w:color w:val="000000"/>
        </w:rPr>
      </w:r>
    </w:p>
    <w:p>
      <w:pPr>
        <w:pStyle w:val="BodyText"/>
        <w:rPr>
          <w:b/>
          <w:i w:val="0"/>
          <w:sz w:val="26"/>
          <w:color w:val="000000"/>
        </w:rPr>
      </w:pPr>
      <w:r>
        <w:rPr>
          <w:b/>
          <w:i w:val="0"/>
          <w:sz w:val="26"/>
          <w:color w:val="000000"/>
        </w:rPr>
      </w:r>
    </w:p>
    <w:p>
      <w:pPr>
        <w:pStyle w:val="BodyText"/>
        <w:rPr>
          <w:b/>
          <w:i w:val="0"/>
          <w:sz w:val="27"/>
          <w:color w:val="000000"/>
        </w:rPr>
        <w:spacing w:before="10"/>
      </w:pPr>
      <w:r>
        <w:rPr>
          <w:b/>
          <w:i w:val="0"/>
          <w:sz w:val="27"/>
          <w:color w:val="000000"/>
        </w:rPr>
      </w:r>
    </w:p>
    <w:p>
      <w:pPr>
        <w:pStyle w:val="Normal"/>
        <w:rPr>
          <w:b/>
          <w:sz w:val="24"/>
          <w:rFonts w:hint="eastAsia"/>
          <w:color w:val="000000"/>
        </w:rPr>
        <w:ind w:left="160"/>
      </w:pPr>
      <w:r>
        <w:rPr>
          <w:b/>
          <w:sz w:val="24"/>
          <w:rFonts w:hint="eastAsia"/>
          <w:color w:val="000000"/>
        </w:rPr>
        <w:t xml:space="preserve">条款</w:t>
      </w:r>
      <w:r>
        <w:rPr>
          <w:b/>
          <w:sz w:val="24"/>
          <w:rFonts w:hint="eastAsia"/>
          <w:color w:val="000000"/>
        </w:rPr>
      </w:r>
    </w:p>
    <w:p>
      <w:pPr>
        <w:pStyle w:val="BodyText"/>
        <w:rPr>
          <w:b/>
          <w:i w:val="0"/>
          <w:color w:val="000000"/>
        </w:rPr>
      </w:pPr>
      <w:r>
        <w:rPr>
          <w:b/>
          <w:i w:val="0"/>
          <w:color w:val="000000"/>
        </w:rPr>
      </w:r>
    </w:p>
    <w:p>
      <w:pPr>
        <w:pStyle w:val="Normal"/>
        <w:rPr>
          <w:b/>
          <w:i/>
          <w:sz w:val="24"/>
          <w:rFonts w:hint="eastAsia"/>
          <w:color w:val="000000"/>
        </w:rPr>
        <w:tabs>
          <w:tab w:pos="3135" w:val="left" w:leader="none"/>
        </w:tabs>
        <w:ind w:left="160"/>
      </w:pPr>
      <w:r>
        <w:rPr>
          <w:b/>
          <w:i/>
          <w:sz w:val="24"/>
          <w:rFonts w:hint="eastAsia"/>
          <w:color w:val="000000"/>
        </w:rPr>
        <w:t xml:space="preserve">“AGM”</w:t>
      </w:r>
      <w:r>
        <w:rPr>
          <w:b/>
          <w:i/>
          <w:sz w:val="24"/>
          <w:rFonts w:hint="eastAsia"/>
          <w:color w:val="000000"/>
        </w:rPr>
        <w:tab/>
      </w:r>
      <w:r>
        <w:rPr>
          <w:b/>
          <w:i/>
          <w:sz w:val="24"/>
          <w:rFonts w:hint="eastAsia"/>
          <w:color w:val="000000"/>
        </w:rPr>
        <w:t xml:space="preserve">是指商会的任何年度会议。</w:t>
      </w:r>
      <w:r>
        <w:rPr>
          <w:b/>
          <w:i/>
          <w:sz w:val="24"/>
          <w:rFonts w:hint="eastAsia"/>
          <w:color w:val="000000"/>
        </w:rPr>
      </w:r>
    </w:p>
    <w:p>
      <w:pPr>
        <w:pStyle w:val="Normal"/>
        <w:rPr>
          <w:b/>
          <w:sz w:val="24"/>
          <w:rFonts w:hint="eastAsia"/>
          <w:color w:val="000000"/>
        </w:rPr>
        <w:tabs>
          <w:tab w:pos="3134" w:val="left" w:leader="none"/>
        </w:tabs>
        <w:ind w:left="160" w:right="245"/>
      </w:pPr>
      <w:r>
        <w:rPr>
          <w:b/>
          <w:sz w:val="24"/>
          <w:rFonts w:hint="eastAsia"/>
          <w:color w:val="000000"/>
        </w:rPr>
        <w:t xml:space="preserve">“</w:t>
      </w:r>
      <w:r>
        <w:rPr>
          <w:b/>
          <w:sz w:val="24"/>
          <w:bCs/>
          <w:rFonts w:hint="eastAsia"/>
          <w:color w:val="000000"/>
        </w:rPr>
        <w:t xml:space="preserve">章程</w:t>
      </w:r>
      <w:r>
        <w:rPr>
          <w:b/>
          <w:sz w:val="24"/>
          <w:rFonts w:hint="eastAsia"/>
          <w:color w:val="000000"/>
        </w:rPr>
        <w:t xml:space="preserve">”</w:t>
      </w:r>
      <w:r>
        <w:rPr>
          <w:b/>
          <w:sz w:val="24"/>
          <w:rFonts w:hint="eastAsia"/>
          <w:color w:val="000000"/>
        </w:rPr>
        <w:tab/>
      </w:r>
      <w:r>
        <w:rPr>
          <w:b/>
          <w:sz w:val="24"/>
          <w:rFonts w:hint="eastAsia"/>
          <w:color w:val="000000"/>
        </w:rPr>
        <w:t xml:space="preserve">是指商会的章程 </w:t>
      </w:r>
      <w:r>
        <w:rPr>
          <w:b/>
          <w:sz w:val="24"/>
          <w:rFonts w:hint="eastAsia"/>
          <w:color w:val="000000"/>
        </w:rPr>
      </w:r>
    </w:p>
    <w:p>
      <w:pPr>
        <w:pStyle w:val="Normal"/>
        <w:rPr>
          <w:b/>
          <w:i/>
          <w:sz w:val="24"/>
          <w:rFonts w:hint="eastAsia"/>
          <w:color w:val="000000"/>
        </w:rPr>
        <w:tabs>
          <w:tab w:pos="3134" w:val="left" w:leader="none"/>
        </w:tabs>
        <w:ind w:left="160" w:right="245"/>
      </w:pPr>
      <w:r>
        <w:rPr>
          <w:b/>
          <w:i/>
          <w:sz w:val="24"/>
          <w:iCs/>
          <w:rFonts w:hint="eastAsia"/>
          <w:color w:val="000000"/>
        </w:rPr>
        <w:t xml:space="preserve">“规章制度”</w:t>
      </w:r>
      <w:r>
        <w:rPr>
          <w:b/>
          <w:i/>
          <w:sz w:val="24"/>
          <w:iCs/>
          <w:rFonts w:hint="eastAsia"/>
          <w:color w:val="000000"/>
        </w:rPr>
        <w:tab/>
      </w:r>
      <w:r>
        <w:rPr>
          <w:b/>
          <w:i/>
          <w:sz w:val="24"/>
          <w:iCs/>
          <w:rFonts w:hint="eastAsia"/>
          <w:color w:val="000000"/>
        </w:rPr>
        <w:t xml:space="preserve">是指</w:t>
      </w:r>
      <w:r>
        <w:rPr>
          <w:b/>
          <w:i/>
          <w:sz w:val="24"/>
          <w:iCs/>
          <w:rFonts w:hint="eastAsia"/>
          <w:color w:val="000000"/>
        </w:rPr>
        <w:t xml:space="preserve">根据实施细则颁布的任何规章制度</w:t>
      </w:r>
      <w:r>
        <w:rPr>
          <w:b/>
          <w:i/>
          <w:sz w:val="24"/>
          <w:rFonts w:hint="eastAsia"/>
          <w:color w:val="000000"/>
        </w:rPr>
      </w:r>
    </w:p>
    <w:p>
      <w:pPr>
        <w:pStyle w:val="Heading1"/>
        <w:rPr>
          <w:rFonts w:hint="eastAsia"/>
          <w:color w:val="000000"/>
        </w:rPr>
        <w:tabs>
          <w:tab w:pos="3135" w:val="left" w:leader="none"/>
        </w:tabs>
        <w:spacing w:lineRule="exact" w:line="275"/>
      </w:pPr>
      <w:r>
        <w:rPr>
          <w:rFonts w:hint="eastAsia"/>
          <w:color w:val="000000"/>
        </w:rPr>
        <w:t xml:space="preserve">“理事会”</w:t>
      </w:r>
      <w:r>
        <w:rPr>
          <w:rFonts w:hint="eastAsia"/>
          <w:color w:val="000000"/>
        </w:rPr>
        <w:tab/>
      </w:r>
      <w:r>
        <w:rPr>
          <w:rFonts w:hint="eastAsia"/>
          <w:color w:val="000000"/>
        </w:rPr>
        <w:t xml:space="preserve">是指商会的理</w:t>
      </w:r>
      <w:r>
        <w:rPr>
          <w:rFonts w:hint="eastAsia"/>
          <w:color w:val="000000"/>
        </w:rPr>
        <w:t xml:space="preserve">事会</w:t>
      </w:r>
      <w:r>
        <w:rPr>
          <w:rFonts w:hint="eastAsia"/>
          <w:color w:val="000000"/>
        </w:rPr>
      </w:r>
    </w:p>
    <w:p>
      <w:pPr>
        <w:pStyle w:val="Normal"/>
        <w:rPr>
          <w:b/>
          <w:sz w:val="24"/>
          <w:rFonts w:hint="eastAsia"/>
          <w:color w:val="000000"/>
        </w:rPr>
        <w:tabs>
          <w:tab w:pos="3135" w:val="left" w:leader="none"/>
        </w:tabs>
        <w:ind w:left="160"/>
      </w:pPr>
      <w:r>
        <w:rPr>
          <w:b/>
          <w:sz w:val="24"/>
          <w:rFonts w:hint="eastAsia"/>
          <w:color w:val="000000"/>
        </w:rPr>
        <w:t xml:space="preserve">“中国”</w:t>
      </w:r>
      <w:r>
        <w:rPr>
          <w:b/>
          <w:sz w:val="24"/>
          <w:rFonts w:hint="eastAsia"/>
          <w:color w:val="000000"/>
        </w:rPr>
        <w:tab/>
      </w:r>
      <w:r>
        <w:rPr>
          <w:b/>
          <w:sz w:val="24"/>
          <w:rFonts w:hint="eastAsia"/>
          <w:color w:val="000000"/>
        </w:rPr>
        <w:t xml:space="preserve">是指中华人民共和国</w:t>
      </w:r>
      <w:r>
        <w:rPr>
          <w:b/>
          <w:sz w:val="24"/>
          <w:rFonts w:hint="eastAsia"/>
          <w:color w:val="000000"/>
        </w:rPr>
      </w:r>
    </w:p>
    <w:p>
      <w:pPr>
        <w:pStyle w:val="Normal"/>
        <w:rPr>
          <w:b/>
          <w:sz w:val="24"/>
          <w:rFonts w:hint="eastAsia"/>
          <w:color w:val="000000"/>
        </w:rPr>
        <w:tabs>
          <w:tab w:pos="3135" w:val="left" w:leader="none"/>
        </w:tabs>
        <w:ind w:right="849" w:hanging="2970" w:left="3130"/>
      </w:pPr>
      <w:r>
        <w:rPr>
          <w:b/>
          <w:sz w:val="24"/>
          <w:rFonts w:hint="eastAsia"/>
          <w:color w:val="000000"/>
        </w:rPr>
        <w:t xml:space="preserve">“商会”</w:t>
      </w:r>
      <w:r>
        <w:rPr>
          <w:b/>
          <w:sz w:val="24"/>
          <w:rFonts w:hint="eastAsia"/>
          <w:color w:val="000000"/>
        </w:rPr>
        <w:tab/>
      </w:r>
      <w:r>
        <w:rPr>
          <w:b/>
          <w:sz w:val="24"/>
          <w:rFonts w:hint="eastAsia"/>
          <w:color w:val="000000"/>
        </w:rPr>
        <w:t xml:space="preserve">是指中国瑞典商会</w:t>
      </w:r>
      <w:r>
        <w:rPr>
          <w:b/>
          <w:sz w:val="24"/>
          <w:rFonts w:hint="eastAsia"/>
          <w:color w:val="000000"/>
        </w:rPr>
      </w:r>
    </w:p>
    <w:p>
      <w:pPr>
        <w:pStyle w:val="Normal"/>
        <w:rPr>
          <w:b/>
          <w:i/>
          <w:sz w:val="24"/>
          <w:rFonts w:hint="eastAsia"/>
          <w:color w:val="000000"/>
        </w:rPr>
        <w:tabs>
          <w:tab w:pos="3135" w:val="left" w:leader="none"/>
        </w:tabs>
        <w:ind w:left="160"/>
        <w:spacing w:lineRule="exact" w:line="275"/>
      </w:pPr>
      <w:r>
        <w:rPr>
          <w:b/>
          <w:i/>
          <w:sz w:val="24"/>
          <w:rFonts w:hint="eastAsia"/>
          <w:color w:val="000000"/>
        </w:rPr>
        <w:t xml:space="preserve">“委员会”</w:t>
      </w:r>
      <w:r>
        <w:rPr>
          <w:b/>
          <w:i/>
          <w:sz w:val="24"/>
          <w:rFonts w:hint="eastAsia"/>
          <w:color w:val="000000"/>
        </w:rPr>
        <w:tab/>
      </w:r>
      <w:r>
        <w:rPr>
          <w:b/>
          <w:i/>
          <w:sz w:val="24"/>
          <w:rFonts w:hint="eastAsia"/>
          <w:color w:val="000000"/>
        </w:rPr>
        <w:t xml:space="preserve">是指理事会建立的任何委员会</w:t>
      </w:r>
      <w:r>
        <w:rPr>
          <w:b/>
          <w:i/>
          <w:sz w:val="24"/>
          <w:rFonts w:hint="eastAsia"/>
          <w:color w:val="000000"/>
        </w:rPr>
      </w:r>
    </w:p>
    <w:p>
      <w:pPr>
        <w:pStyle w:val="Normal"/>
        <w:rPr>
          <w:b/>
          <w:i/>
          <w:sz w:val="24"/>
          <w:rFonts w:hint="eastAsia"/>
          <w:color w:val="000000"/>
        </w:rPr>
        <w:tabs>
          <w:tab w:pos="3134" w:val="left" w:leader="none"/>
        </w:tabs>
        <w:ind w:left="160" w:right="177"/>
      </w:pPr>
      <w:r>
        <w:rPr>
          <w:b/>
          <w:i/>
          <w:sz w:val="24"/>
          <w:rFonts w:hint="eastAsia"/>
          <w:color w:val="000000"/>
        </w:rPr>
        <w:t xml:space="preserve">“EGM”</w:t>
      </w:r>
      <w:r>
        <w:rPr>
          <w:b/>
          <w:i/>
          <w:sz w:val="24"/>
          <w:rFonts w:hint="eastAsia"/>
          <w:color w:val="000000"/>
        </w:rPr>
        <w:tab/>
      </w:r>
      <w:r>
        <w:rPr>
          <w:b/>
          <w:i/>
          <w:sz w:val="24"/>
          <w:rFonts w:hint="eastAsia"/>
          <w:color w:val="000000"/>
        </w:rPr>
        <w:t xml:space="preserve">是指商会临时会员大会  </w:t>
      </w:r>
      <w:r>
        <w:rPr>
          <w:b/>
          <w:i/>
          <w:sz w:val="24"/>
          <w:rFonts w:hint="eastAsia"/>
          <w:color w:val="000000"/>
        </w:rPr>
      </w:r>
    </w:p>
    <w:p>
      <w:pPr>
        <w:pStyle w:val="Normal"/>
        <w:rPr>
          <w:b/>
          <w:i/>
          <w:sz w:val="24"/>
          <w:rFonts w:hint="eastAsia"/>
          <w:color w:val="000000"/>
        </w:rPr>
        <w:tabs>
          <w:tab w:pos="3134" w:val="left" w:leader="none"/>
        </w:tabs>
        <w:ind w:left="160" w:right="177"/>
      </w:pPr>
      <w:r>
        <w:rPr>
          <w:b/>
          <w:i/>
          <w:sz w:val="24"/>
          <w:rFonts w:hint="eastAsia"/>
          <w:color w:val="000000"/>
        </w:rPr>
        <w:t xml:space="preserve">“荣誉会员”</w:t>
      </w:r>
      <w:r>
        <w:rPr>
          <w:b/>
          <w:i/>
          <w:sz w:val="24"/>
          <w:rFonts w:hint="eastAsia"/>
          <w:color w:val="000000"/>
        </w:rPr>
        <w:tab/>
      </w:r>
      <w:r>
        <w:rPr>
          <w:b/>
          <w:i/>
          <w:sz w:val="24"/>
          <w:rFonts w:hint="eastAsia"/>
          <w:color w:val="000000"/>
        </w:rPr>
        <w:t xml:space="preserve">含义见章程第2条c款   </w:t>
      </w:r>
      <w:r>
        <w:rPr>
          <w:b/>
          <w:i/>
          <w:sz w:val="24"/>
          <w:rFonts w:hint="eastAsia"/>
          <w:color w:val="000000"/>
        </w:rPr>
      </w:r>
    </w:p>
    <w:p>
      <w:pPr>
        <w:pStyle w:val="Normal"/>
        <w:rPr>
          <w:b/>
          <w:i/>
          <w:sz w:val="24"/>
          <w:rFonts w:hint="eastAsia"/>
          <w:color w:val="000000"/>
        </w:rPr>
        <w:tabs>
          <w:tab w:pos="3134" w:val="left" w:leader="none"/>
        </w:tabs>
        <w:ind w:left="160" w:right="177"/>
      </w:pPr>
      <w:r>
        <w:rPr>
          <w:b/>
          <w:i/>
          <w:sz w:val="24"/>
          <w:rFonts w:hint="eastAsia"/>
          <w:color w:val="000000"/>
        </w:rPr>
        <w:t xml:space="preserve">“多数表决”</w:t>
      </w:r>
      <w:r>
        <w:rPr>
          <w:b/>
          <w:i/>
          <w:sz w:val="24"/>
          <w:rFonts w:hint="eastAsia"/>
          <w:color w:val="000000"/>
        </w:rPr>
        <w:tab/>
      </w:r>
      <w:r>
        <w:rPr>
          <w:b/>
          <w:i/>
          <w:sz w:val="24"/>
          <w:rFonts w:hint="eastAsia"/>
          <w:color w:val="000000"/>
        </w:rPr>
        <w:t xml:space="preserve">是指达到出席商会任何会议（AGM或EGM）的有</w:t>
      </w:r>
      <w:r>
        <w:rPr>
          <w:b/>
          <w:i/>
          <w:sz w:val="24"/>
          <w:rFonts w:hint="eastAsia"/>
          <w:color w:val="000000"/>
        </w:rPr>
        <w:tab/>
      </w:r>
      <w:r>
        <w:rPr>
          <w:b/>
          <w:i/>
          <w:sz w:val="24"/>
          <w:rFonts w:hint="eastAsia"/>
          <w:color w:val="000000"/>
        </w:rPr>
        <w:t xml:space="preserve">表决权会员所持全部表决权的半数以上的表决</w:t>
      </w:r>
      <w:r>
        <w:rPr>
          <w:b/>
          <w:i/>
          <w:sz w:val="24"/>
          <w:rFonts w:hint="eastAsia"/>
          <w:color w:val="000000"/>
        </w:rPr>
      </w:r>
    </w:p>
    <w:p>
      <w:pPr>
        <w:pStyle w:val="Normal"/>
        <w:rPr>
          <w:b/>
          <w:i/>
          <w:sz w:val="24"/>
          <w:rFonts w:hint="eastAsia"/>
          <w:color w:val="000000"/>
        </w:rPr>
        <w:tabs>
          <w:tab w:pos="3135" w:val="left" w:leader="none"/>
        </w:tabs>
        <w:ind w:right="217" w:hanging="2970" w:left="3130"/>
      </w:pPr>
      <w:r>
        <w:rPr>
          <w:b/>
          <w:i/>
          <w:sz w:val="24"/>
          <w:rFonts w:hint="eastAsia"/>
          <w:color w:val="000000"/>
        </w:rPr>
        <w:t xml:space="preserve">“会议”</w:t>
      </w:r>
      <w:r>
        <w:rPr>
          <w:b/>
          <w:i/>
          <w:sz w:val="24"/>
          <w:rFonts w:hint="eastAsia"/>
          <w:color w:val="000000"/>
        </w:rPr>
        <w:tab/>
      </w:r>
      <w:r>
        <w:rPr>
          <w:b/>
          <w:i/>
          <w:sz w:val="24"/>
          <w:rFonts w:hint="eastAsia"/>
          <w:color w:val="000000"/>
        </w:rPr>
        <w:t xml:space="preserve">是指商会、理事会或任何委员会的任何会议，但不包括AGM或EGM</w:t>
      </w:r>
      <w:r>
        <w:rPr>
          <w:b/>
          <w:i/>
          <w:sz w:val="24"/>
          <w:rFonts w:hint="eastAsia"/>
          <w:color w:val="000000"/>
        </w:rPr>
      </w:r>
    </w:p>
    <w:p>
      <w:pPr>
        <w:pStyle w:val="Normal"/>
        <w:rPr>
          <w:b/>
          <w:sz w:val="24"/>
          <w:rFonts w:hint="eastAsia"/>
          <w:color w:val="000000"/>
        </w:rPr>
        <w:tabs>
          <w:tab w:pos="3134" w:val="left" w:leader="none"/>
        </w:tabs>
        <w:ind w:right="723" w:hanging="2970" w:left="3130"/>
      </w:pPr>
      <w:r>
        <w:rPr>
          <w:b/>
          <w:sz w:val="24"/>
          <w:rFonts w:hint="eastAsia"/>
          <w:color w:val="000000"/>
        </w:rPr>
        <w:t xml:space="preserve">“会员”</w:t>
      </w:r>
      <w:r>
        <w:rPr>
          <w:b/>
          <w:sz w:val="24"/>
          <w:rFonts w:hint="eastAsia"/>
          <w:color w:val="000000"/>
        </w:rPr>
        <w:tab/>
      </w:r>
      <w:r>
        <w:rPr>
          <w:b/>
          <w:sz w:val="24"/>
          <w:rFonts w:hint="eastAsia"/>
          <w:color w:val="000000"/>
        </w:rPr>
        <w:t xml:space="preserve">是指商会的会员，包括普通会员及荣誉会员</w:t>
      </w:r>
      <w:r>
        <w:rPr>
          <w:b/>
          <w:sz w:val="24"/>
          <w:rFonts w:hint="eastAsia"/>
          <w:color w:val="000000"/>
        </w:rPr>
      </w:r>
    </w:p>
    <w:p>
      <w:pPr>
        <w:pStyle w:val="Normal"/>
        <w:rPr>
          <w:b/>
          <w:i/>
          <w:sz w:val="24"/>
          <w:rFonts w:hint="eastAsia"/>
          <w:color w:val="000000"/>
        </w:rPr>
        <w:tabs>
          <w:tab w:pos="3134" w:val="left" w:leader="none"/>
        </w:tabs>
        <w:ind w:right="368" w:hanging="2970" w:left="3130"/>
      </w:pPr>
      <w:r>
        <w:rPr>
          <w:b/>
          <w:i/>
          <w:sz w:val="24"/>
          <w:rFonts w:hint="eastAsia"/>
          <w:color w:val="000000"/>
        </w:rPr>
        <w:t xml:space="preserve">“会议纪要”</w:t>
      </w:r>
      <w:r>
        <w:rPr>
          <w:b/>
          <w:i/>
          <w:sz w:val="24"/>
          <w:rFonts w:hint="eastAsia"/>
          <w:color w:val="000000"/>
        </w:rPr>
        <w:tab/>
      </w:r>
      <w:r>
        <w:rPr>
          <w:b/>
          <w:i/>
          <w:sz w:val="24"/>
          <w:rFonts w:hint="eastAsia"/>
          <w:color w:val="000000"/>
        </w:rPr>
        <w:t xml:space="preserve">是指任何AGM、EGM或会议上制作的书面会议纪要</w:t>
      </w:r>
      <w:r>
        <w:rPr>
          <w:b/>
          <w:i/>
          <w:sz w:val="24"/>
          <w:rFonts w:hint="eastAsia"/>
          <w:color w:val="000000"/>
        </w:rPr>
      </w:r>
    </w:p>
    <w:p>
      <w:pPr>
        <w:pStyle w:val="Normal"/>
        <w:rPr>
          <w:b/>
          <w:i/>
          <w:sz w:val="24"/>
          <w:rFonts w:hint="eastAsia"/>
          <w:color w:val="000000"/>
        </w:rPr>
        <w:tabs>
          <w:tab w:pos="3129" w:val="left" w:leader="none"/>
        </w:tabs>
        <w:ind w:left="160" w:right="179"/>
      </w:pPr>
      <w:r>
        <w:rPr>
          <w:b/>
          <w:i/>
          <w:sz w:val="24"/>
          <w:rFonts w:hint="eastAsia"/>
          <w:color w:val="000000"/>
        </w:rPr>
        <w:t xml:space="preserve">“</w:t>
      </w:r>
      <w:r>
        <w:rPr>
          <w:b/>
          <w:i/>
          <w:sz w:val="24"/>
          <w:bCs/>
          <w:rFonts w:hint="eastAsia"/>
          <w:color w:val="000000"/>
        </w:rPr>
        <w:t xml:space="preserve">普通会员</w:t>
      </w:r>
      <w:r>
        <w:rPr>
          <w:b/>
          <w:i/>
          <w:sz w:val="24"/>
          <w:rFonts w:hint="eastAsia"/>
          <w:color w:val="000000"/>
        </w:rPr>
        <w:t xml:space="preserve">”</w:t>
      </w:r>
      <w:r>
        <w:rPr>
          <w:b/>
          <w:i/>
          <w:sz w:val="24"/>
          <w:rFonts w:hint="eastAsia"/>
          <w:color w:val="000000"/>
        </w:rPr>
        <w:tab/>
      </w:r>
      <w:r>
        <w:rPr>
          <w:b/>
          <w:i/>
          <w:sz w:val="24"/>
          <w:rFonts w:hint="eastAsia"/>
          <w:color w:val="000000"/>
        </w:rPr>
        <w:t xml:space="preserve">含义见章程第2条a款  </w:t>
      </w:r>
      <w:r>
        <w:rPr>
          <w:b/>
          <w:i/>
          <w:sz w:val="24"/>
          <w:rFonts w:hint="eastAsia"/>
          <w:color w:val="000000"/>
        </w:rPr>
      </w:r>
    </w:p>
    <w:p>
      <w:pPr>
        <w:pStyle w:val="Normal"/>
        <w:rPr>
          <w:b/>
          <w:i/>
          <w:sz w:val="24"/>
          <w:rFonts w:hint="eastAsia"/>
          <w:color w:val="000000"/>
        </w:rPr>
        <w:tabs>
          <w:tab w:pos="3129" w:val="left" w:leader="none"/>
        </w:tabs>
        <w:ind w:left="160" w:right="179"/>
      </w:pPr>
      <w:r>
        <w:rPr>
          <w:b/>
          <w:i/>
          <w:sz w:val="24"/>
          <w:rFonts w:hint="eastAsia"/>
          <w:color w:val="000000"/>
        </w:rPr>
        <w:t xml:space="preserve">“决议”</w:t>
      </w:r>
      <w:r>
        <w:rPr>
          <w:b/>
          <w:i/>
          <w:sz w:val="24"/>
          <w:rFonts w:hint="eastAsia"/>
          <w:color w:val="000000"/>
        </w:rPr>
        <w:tab/>
      </w:r>
      <w:r>
        <w:rPr>
          <w:b/>
          <w:i/>
          <w:sz w:val="24"/>
          <w:rFonts w:hint="eastAsia"/>
          <w:color w:val="000000"/>
        </w:rPr>
        <w:t xml:space="preserve">是指商会实施章程规定的细则[可不时予以修订及</w:t>
      </w:r>
      <w:r>
        <w:rPr>
          <w:b/>
          <w:i/>
          <w:sz w:val="24"/>
          <w:rFonts w:hint="eastAsia"/>
          <w:color w:val="000000"/>
        </w:rPr>
        <w:tab/>
      </w:r>
      <w:r>
        <w:rPr>
          <w:b/>
          <w:i/>
          <w:sz w:val="24"/>
          <w:rFonts w:hint="eastAsia"/>
          <w:color w:val="000000"/>
        </w:rPr>
        <w:t xml:space="preserve">变更]</w:t>
      </w:r>
      <w:r>
        <w:rPr>
          <w:b/>
          <w:i/>
          <w:sz w:val="24"/>
          <w:rFonts w:hint="eastAsia"/>
          <w:color w:val="000000"/>
        </w:rPr>
      </w:r>
    </w:p>
    <w:p>
      <w:pPr>
        <w:pStyle w:val="Normal"/>
        <w:rPr>
          <w:b/>
          <w:i/>
          <w:sz w:val="24"/>
          <w:rFonts w:hint="eastAsia"/>
          <w:color w:val="000000"/>
        </w:rPr>
        <w:tabs>
          <w:tab w:pos="3134" w:val="left" w:leader="none"/>
        </w:tabs>
        <w:ind w:right="564" w:hanging="2970" w:left="3130"/>
      </w:pPr>
      <w:r>
        <w:rPr>
          <w:b/>
          <w:i/>
          <w:sz w:val="24"/>
          <w:rFonts w:hint="eastAsia"/>
          <w:color w:val="000000"/>
        </w:rPr>
        <w:t xml:space="preserve">“财务主管”</w:t>
      </w:r>
      <w:r>
        <w:rPr>
          <w:b/>
          <w:i/>
          <w:sz w:val="24"/>
          <w:rFonts w:hint="eastAsia"/>
          <w:color w:val="000000"/>
        </w:rPr>
        <w:tab/>
      </w:r>
      <w:r>
        <w:rPr>
          <w:b/>
          <w:i/>
          <w:sz w:val="24"/>
          <w:rFonts w:hint="eastAsia"/>
          <w:color w:val="000000"/>
        </w:rPr>
        <w:t xml:space="preserve">是指届时在理事会任职并负责商会财务账目、开销及其他财务事项的人员</w:t>
      </w:r>
      <w:r>
        <w:rPr>
          <w:b/>
          <w:i/>
          <w:sz w:val="24"/>
          <w:rFonts w:hint="eastAsia"/>
          <w:color w:val="000000"/>
        </w:rPr>
      </w:r>
    </w:p>
    <w:p>
      <w:pPr>
        <w:pStyle w:val="BodyText"/>
        <w:rPr>
          <w:b/>
          <w:sz w:val="26"/>
          <w:color w:val="000000"/>
        </w:rPr>
      </w:pPr>
      <w:r>
        <w:rPr>
          <w:b/>
          <w:sz w:val="26"/>
          <w:color w:val="000000"/>
        </w:rPr>
      </w:r>
    </w:p>
    <w:p>
      <w:pPr>
        <w:pStyle w:val="BodyText"/>
        <w:rPr>
          <w:b/>
          <w:sz w:val="21"/>
          <w:color w:val="000000"/>
        </w:rPr>
        <w:spacing w:before="7"/>
      </w:pPr>
      <w:r>
        <w:rPr>
          <w:b/>
          <w:sz w:val="21"/>
          <w:color w:val="000000"/>
        </w:rPr>
      </w:r>
    </w:p>
    <w:p>
      <w:pPr>
        <w:pStyle w:val="Normal"/>
        <w:rPr>
          <w:b/>
          <w:sz w:val="24"/>
          <w:rFonts w:hint="eastAsia"/>
          <w:color w:val="000000"/>
        </w:rPr>
        <w:ind w:left="160"/>
      </w:pPr>
      <w:r>
        <w:rPr>
          <w:b/>
          <w:sz w:val="24"/>
          <w:rFonts w:hint="eastAsia"/>
          <w:color w:val="000000"/>
        </w:rPr>
        <w:t xml:space="preserve">目标</w:t>
      </w:r>
      <w:r>
        <w:rPr>
          <w:b/>
          <w:sz w:val="24"/>
          <w:rFonts w:hint="eastAsia"/>
          <w:color w:val="000000"/>
        </w:rPr>
      </w:r>
    </w:p>
    <w:p>
      <w:pPr>
        <w:pStyle w:val="BodyText"/>
        <w:rPr>
          <w:b/>
          <w:i w:val="0"/>
          <w:color w:val="000000"/>
        </w:rPr>
        <w:spacing w:before="3"/>
      </w:pPr>
      <w:r>
        <w:rPr>
          <w:b/>
          <w:i w:val="0"/>
          <w:color w:val="000000"/>
        </w:rPr>
      </w:r>
    </w:p>
    <w:p>
      <w:pPr>
        <w:pStyle w:val="179"/>
        <w:rPr>
          <w:b/>
          <w:sz w:val="28"/>
          <w:rFonts w:hint="eastAsia"/>
          <w:color w:val="000000"/>
        </w:rPr>
        <w:tabs>
          <w:tab w:pos="584" w:val="left" w:leader="none"/>
          <w:tab w:pos="585" w:val="left" w:leader="none"/>
        </w:tabs>
        <w:numPr>
          <w:ilvl w:val="0"/>
          <w:numId w:val="4"/>
        </w:numPr>
        <w:ind w:hanging="424" w:right="366"/>
        <w:spacing w:lineRule="auto" w:line="237"/>
      </w:pPr>
      <w:r>
        <w:rPr>
          <w:b/>
          <w:sz w:val="24"/>
          <w:rFonts w:hint="eastAsia"/>
          <w:color w:val="000000"/>
        </w:rPr>
        <w:t xml:space="preserve">根据中国法律、法规和条例，通过不损害中国国家安全和社会公共利益的活动，推广、研究、拓展、促进及保护瑞典和中国之间的商业和行业关系、</w:t>
      </w:r>
      <w:r>
        <w:rPr>
          <w:b/>
          <w:sz w:val="24"/>
          <w:rFonts w:hint="eastAsia"/>
          <w:color w:val="000000"/>
        </w:rPr>
        <w:t xml:space="preserve">投资及贸易，特别是</w:t>
      </w:r>
      <w:r>
        <w:rPr>
          <w:b/>
          <w:sz w:val="28"/>
          <w:rFonts w:hint="eastAsia"/>
          <w:color w:val="000000"/>
        </w:rPr>
      </w:r>
    </w:p>
    <w:p>
      <w:pPr>
        <w:pStyle w:val="179"/>
        <w:rPr>
          <w:b/>
          <w:sz w:val="24"/>
          <w:rFonts w:hint="eastAsia"/>
          <w:color w:val="000000"/>
        </w:rPr>
        <w:tabs>
          <w:tab w:pos="1005" w:val="left" w:leader="none"/>
        </w:tabs>
        <w:numPr>
          <w:ilvl w:val="1"/>
          <w:numId w:val="4"/>
        </w:numPr>
        <w:ind w:hanging="424" w:right="324"/>
        <w:spacing w:before="6" w:line="232" w:lineRule="auto"/>
      </w:pPr>
      <w:r>
        <w:rPr>
          <w:b/>
          <w:sz w:val="24"/>
          <w:rFonts w:hint="eastAsia"/>
          <w:color w:val="000000"/>
        </w:rPr>
        <w:t xml:space="preserve">提供各会员了解的中国及瑞典政府和其他机关影响瑞典和中国之间贸易的立法措施和其他措施的信息，并在适当时或根据要求提出方法或政策建议，</w:t>
      </w:r>
      <w:r>
        <w:rPr>
          <w:b/>
          <w:sz w:val="24"/>
          <w:rFonts w:hint="eastAsia"/>
          <w:color w:val="000000"/>
        </w:rPr>
      </w:r>
    </w:p>
    <w:p>
      <w:pPr>
        <w:pStyle w:val="179"/>
        <w:rPr>
          <w:b/>
          <w:sz w:val="28"/>
          <w:rFonts w:hint="eastAsia"/>
          <w:color w:val="000000"/>
        </w:rPr>
        <w:tabs>
          <w:tab w:pos="1005" w:val="left" w:leader="none"/>
        </w:tabs>
        <w:numPr>
          <w:ilvl w:val="1"/>
          <w:numId w:val="4"/>
        </w:numPr>
        <w:ind w:hanging="424" w:right="324"/>
        <w:spacing w:before="6" w:line="232" w:lineRule="auto"/>
      </w:pPr>
      <w:r>
        <w:rPr>
          <w:b/>
          <w:sz w:val="24"/>
          <w:rFonts w:hint="eastAsia"/>
          <w:color w:val="000000"/>
        </w:rPr>
        <w:t xml:space="preserve">组织定期午餐会以及其他社</w:t>
      </w:r>
      <w:r>
        <w:rPr>
          <w:b/>
          <w:sz w:val="24"/>
          <w:rFonts w:hint="eastAsia"/>
          <w:color w:val="000000"/>
        </w:rPr>
        <w:t xml:space="preserve">交活动和讨论、贸易代表团、展览、讲座或研讨会，</w:t>
      </w:r>
      <w:r>
        <w:rPr>
          <w:b/>
          <w:sz w:val="24"/>
          <w:rFonts w:hint="eastAsia"/>
          <w:color w:val="000000"/>
        </w:rPr>
        <w:t xml:space="preserve">及</w:t>
      </w:r>
      <w:r>
        <w:rPr>
          <w:b/>
          <w:sz w:val="28"/>
          <w:rFonts w:hint="eastAsia"/>
          <w:color w:val="000000"/>
        </w:rPr>
      </w:r>
    </w:p>
    <w:p>
      <w:pPr>
        <w:pStyle w:val="179"/>
        <w:rPr>
          <w:b/>
          <w:sz w:val="28"/>
          <w:rFonts w:hint="eastAsia"/>
          <w:color w:val="000000"/>
        </w:rPr>
        <w:tabs>
          <w:tab w:pos="1005" w:val="left" w:leader="none"/>
        </w:tabs>
        <w:numPr>
          <w:ilvl w:val="1"/>
          <w:numId w:val="4"/>
        </w:numPr>
        <w:ind w:hanging="424" w:right="1137"/>
        <w:spacing w:before="7" w:line="235" w:lineRule="auto"/>
        <w:jc w:val="both"/>
      </w:pPr>
      <w:r>
        <w:rPr>
          <w:b/>
          <w:sz w:val="24"/>
          <w:rFonts w:hint="eastAsia"/>
          <w:color w:val="000000"/>
        </w:rPr>
        <w:t xml:space="preserve">收集、评估并在会员之间传递与商业有关的统计数据及其他信息或者他们感兴趣的其他事项。</w:t>
      </w:r>
      <w:r>
        <w:rPr>
          <w:b/>
          <w:sz w:val="28"/>
          <w:rFonts w:hint="eastAsia"/>
          <w:color w:val="000000"/>
        </w:rPr>
      </w:r>
    </w:p>
    <w:p>
      <w:pPr>
        <w:pStyle w:val="BodyText"/>
        <w:rPr>
          <w:b/>
          <w:i w:val="0"/>
          <w:color w:val="000000"/>
        </w:rPr>
        <w:spacing w:before="2"/>
      </w:pPr>
      <w:r>
        <w:rPr>
          <w:b/>
          <w:i w:val="0"/>
          <w:color w:val="000000"/>
        </w:rPr>
      </w:r>
    </w:p>
    <w:p>
      <w:pPr>
        <w:pStyle w:val="Normal"/>
        <w:rPr>
          <w:b/>
          <w:sz w:val="24"/>
          <w:rFonts w:hint="eastAsia"/>
          <w:color w:val="000000"/>
        </w:rPr>
        <w:ind w:left="160"/>
      </w:pPr>
      <w:r>
        <w:rPr>
          <w:b/>
          <w:sz w:val="24"/>
          <w:rFonts w:hint="eastAsia"/>
          <w:color w:val="000000"/>
        </w:rPr>
        <w:t xml:space="preserve">会员</w:t>
      </w:r>
      <w:r>
        <w:rPr>
          <w:b/>
          <w:sz w:val="24"/>
          <w:rFonts w:hint="eastAsia"/>
          <w:color w:val="000000"/>
        </w:rPr>
      </w:r>
    </w:p>
    <w:p>
      <w:pPr>
        <w:pStyle w:val="BodyText"/>
        <w:rPr>
          <w:b/>
          <w:i w:val="0"/>
          <w:color w:val="000000"/>
        </w:rPr>
        <w:spacing w:before="8"/>
      </w:pPr>
      <w:r>
        <w:rPr>
          <w:b/>
          <w:i w:val="0"/>
          <w:color w:val="000000"/>
        </w:rPr>
      </w:r>
    </w:p>
    <w:p>
      <w:pPr>
        <w:pStyle w:val="179"/>
        <w:rPr>
          <w:highlight w:val="yellow"/>
          <w:b/>
          <w:sz w:val="28"/>
          <w:rFonts w:hint="eastAsia"/>
          <w:color w:val="000000"/>
        </w:rPr>
        <w:tabs>
          <w:tab w:pos="584" w:val="left" w:leader="none"/>
          <w:tab w:pos="585" w:val="left" w:leader="none"/>
        </w:tabs>
        <w:numPr>
          <w:ilvl w:val="0"/>
          <w:numId w:val="4"/>
        </w:numPr>
        <w:ind w:right="1333"/>
        <w:spacing w:lineRule="auto" w:line="232"/>
      </w:pPr>
      <w:r>
        <w:rPr>
          <w:highlight w:val="yellow"/>
          <w:b/>
          <w:sz w:val="24"/>
          <w:rFonts w:hint="eastAsia"/>
          <w:color w:val="000000"/>
        </w:rPr>
        <w:t xml:space="preserve">会员分为两类（2）类：普通企业会员和荣誉个人会员：</w:t>
      </w:r>
      <w:r>
        <w:rPr>
          <w:highlight w:val="yellow"/>
          <w:b/>
          <w:sz w:val="28"/>
          <w:rFonts w:hint="eastAsia"/>
          <w:color w:val="000000"/>
        </w:rPr>
      </w:r>
    </w:p>
    <w:p>
      <w:pPr>
        <w:pStyle w:val="179"/>
        <w:rPr>
          <w:sz w:val="28"/>
          <w:color w:val="000000"/>
        </w:rPr>
        <w:tabs>
          <w:tab w:pos="1004" w:val="left" w:leader="none"/>
          <w:tab w:pos="1005" w:val="left" w:leader="none"/>
        </w:tabs>
        <w:numPr>
          <w:ilvl w:val="1"/>
          <w:numId w:val="4"/>
        </w:numPr>
        <w:ind w:right="462"/>
        <w:spacing w:before="7" w:line="235" w:lineRule="auto"/>
      </w:pPr>
      <w:r w:rsidRPr="00333C35">
        <w:rPr>
          <w:b/>
          <w:sz w:val="24"/>
          <w:rFonts w:hint="eastAsia"/>
          <w:color w:val="000000"/>
        </w:rPr>
        <w:t xml:space="preserve">瑞典公司或机构在中国依法注册的代表处或分支机构，</w:t>
      </w:r>
      <w:r w:rsidRPr="00333C35">
        <w:rPr>
          <w:sz w:val="28"/>
          <w:color w:val="000000"/>
        </w:rPr>
      </w:r>
    </w:p>
    <w:p w:rsidP="00F92C22">
      <w:pPr>
        <w:pStyle w:val="179"/>
        <w:rPr>
          <w:sz w:val="28"/>
          <w:color w:val="000000"/>
        </w:rPr>
        <w:tabs>
          <w:tab w:pos="1004" w:val="left" w:leader="none"/>
          <w:tab w:pos="1005" w:val="left" w:leader="none"/>
        </w:tabs>
        <w:numPr>
          <w:ilvl w:val="1"/>
          <w:numId w:val="4"/>
        </w:numPr>
        <w:ind w:hanging="441" w:right="262"/>
        <w:spacing w:before="5" w:line="237" w:lineRule="auto"/>
      </w:pPr>
      <w:r w:rsidRPr="00333C35">
        <w:rPr>
          <w:rFonts w:hint="eastAsia"/>
          <w:color w:val="000000"/>
        </w:rPr>
        <w:t xml:space="preserve">理事会有权邀请非中国籍人士成为商会的荣誉会员。会员资格及会员义务不得委托给他人或转让</w:t>
      </w:r>
      <w:r w:rsidR="00F92C22" w:rsidRPr="00333C35">
        <w:rPr>
          <w:rFonts w:hint="eastAsia"/>
          <w:color w:val="000000"/>
        </w:rPr>
        <w:t xml:space="preserve">.</w:t>
      </w:r>
      <w:r w:rsidRPr="00333C35">
        <w:rPr>
          <w:sz w:val="28"/>
          <w:color w:val="000000"/>
        </w:rPr>
      </w:r>
    </w:p>
    <w:p w:rsidP="00F92C22">
      <w:pPr>
        <w:pStyle w:val="179"/>
        <w:rPr>
          <w:b/>
          <w:sz w:val="33"/>
          <w:rFonts w:hint="eastAsia"/>
          <w:color w:val="000000"/>
        </w:rPr>
        <w:tabs>
          <w:tab w:pos="560" w:val="left" w:leader="none"/>
          <w:tab w:pos="561" w:val="left" w:leader="none"/>
        </w:tabs>
        <w:ind w:firstLine="0" w:left="584"/>
        <w:spacing w:before="1"/>
      </w:pPr>
      <w:r w:rsidR="00F92C22" w:rsidRPr="00EF147F">
        <w:rPr>
          <w:highlight w:val="yellow"/>
          <w:b/>
          <w:sz w:val="24"/>
          <w:rFonts w:hint="eastAsia"/>
          <w:color w:val="000000"/>
        </w:rPr>
        <w:t xml:space="preserve">（</w:t>
      </w:r>
      <w:r w:rsidR="00F92C22" w:rsidRPr="00EF147F">
        <w:rPr>
          <w:highlight w:val="yellow"/>
          <w:b/>
          <w:sz w:val="24"/>
          <w:rFonts w:hint="eastAsia"/>
          <w:color w:val="000000"/>
        </w:rPr>
        <w:t xml:space="preserve">备注：</w:t>
      </w:r>
      <w:r w:rsidR="00F92C22" w:rsidRPr="00EF147F">
        <w:rPr>
          <w:highlight w:val="yellow"/>
          <w:b/>
          <w:sz w:val="24"/>
          <w:rFonts w:hint="eastAsia"/>
          <w:color w:val="000000"/>
        </w:rPr>
        <w:t xml:space="preserve">自</w:t>
      </w:r>
      <w:r w:rsidR="00F92C22" w:rsidRPr="00EF147F">
        <w:rPr>
          <w:highlight w:val="yellow"/>
          <w:b/>
          <w:sz w:val="24"/>
          <w:rFonts w:hint="eastAsia"/>
          <w:color w:val="000000"/>
        </w:rPr>
        <w:t xml:space="preserve">2</w:t>
      </w:r>
      <w:r w:rsidR="00F92C22" w:rsidRPr="00EF147F">
        <w:rPr>
          <w:highlight w:val="yellow"/>
          <w:b/>
          <w:sz w:val="24"/>
          <w:color w:val="000000"/>
        </w:rPr>
        <w:t xml:space="preserve">02</w:t>
      </w:r>
      <w:r w:rsidR="00F92C22" w:rsidRPr="00EF147F">
        <w:rPr>
          <w:highlight w:val="yellow"/>
          <w:b/>
          <w:sz w:val="24"/>
          <w:color w:val="000000"/>
        </w:rPr>
        <w:t xml:space="preserve">3</w:t>
      </w:r>
      <w:r w:rsidR="00F92C22" w:rsidRPr="00EF147F">
        <w:rPr>
          <w:highlight w:val="yellow"/>
          <w:b/>
          <w:sz w:val="24"/>
          <w:rFonts w:hint="eastAsia"/>
          <w:color w:val="000000"/>
        </w:rPr>
        <w:t xml:space="preserve">年</w:t>
      </w:r>
      <w:r w:rsidR="00F92C22" w:rsidRPr="00EF147F">
        <w:rPr>
          <w:highlight w:val="yellow"/>
          <w:b/>
          <w:sz w:val="24"/>
          <w:rFonts w:hint="eastAsia"/>
          <w:color w:val="000000"/>
        </w:rPr>
        <w:t xml:space="preserve">起</w:t>
      </w:r>
      <w:r w:rsidR="00F92C22">
        <w:rPr>
          <w:highlight w:val="yellow"/>
          <w:b/>
          <w:sz w:val="24"/>
          <w:rFonts w:hint="eastAsia"/>
          <w:color w:val="000000"/>
        </w:rPr>
        <w:t xml:space="preserve">商会</w:t>
      </w:r>
      <w:r w:rsidR="00F92C22">
        <w:rPr>
          <w:highlight w:val="yellow"/>
          <w:b/>
          <w:sz w:val="24"/>
          <w:rFonts w:hint="eastAsia"/>
          <w:color w:val="000000"/>
        </w:rPr>
        <w:t xml:space="preserve">内部</w:t>
      </w:r>
      <w:r w:rsidR="00F92C22">
        <w:rPr>
          <w:highlight w:val="yellow"/>
          <w:b/>
          <w:sz w:val="24"/>
          <w:rFonts w:hint="eastAsia"/>
          <w:color w:val="000000"/>
        </w:rPr>
        <w:t xml:space="preserve">决定</w:t>
      </w:r>
      <w:r w:rsidR="00F92C22" w:rsidRPr="00EF147F">
        <w:rPr>
          <w:highlight w:val="yellow"/>
          <w:b/>
          <w:sz w:val="24"/>
          <w:rFonts w:hint="eastAsia"/>
          <w:color w:val="000000"/>
        </w:rPr>
        <w:t xml:space="preserve">取消</w:t>
      </w:r>
      <w:r w:rsidR="00F92C22" w:rsidRPr="00EF147F">
        <w:rPr>
          <w:highlight w:val="yellow"/>
          <w:b/>
          <w:sz w:val="24"/>
          <w:rFonts w:hint="eastAsia"/>
          <w:color w:val="000000"/>
        </w:rPr>
        <w:t xml:space="preserve">个人</w:t>
      </w:r>
      <w:r w:rsidR="00F92C22" w:rsidRPr="00EF147F">
        <w:rPr>
          <w:highlight w:val="yellow"/>
          <w:b/>
          <w:sz w:val="24"/>
          <w:rFonts w:hint="eastAsia"/>
          <w:color w:val="000000"/>
        </w:rPr>
        <w:t xml:space="preserve">会员</w:t>
      </w:r>
      <w:r w:rsidR="00F92C22" w:rsidRPr="00EF147F">
        <w:rPr>
          <w:highlight w:val="yellow"/>
          <w:b/>
          <w:sz w:val="24"/>
          <w:rFonts w:hint="eastAsia"/>
          <w:color w:val="000000"/>
        </w:rPr>
        <w:t xml:space="preserve">及</w:t>
      </w:r>
      <w:r w:rsidR="00F92C22" w:rsidRPr="00EF147F">
        <w:rPr>
          <w:highlight w:val="yellow"/>
          <w:b/>
          <w:sz w:val="24"/>
          <w:rFonts w:hint="eastAsia"/>
          <w:color w:val="000000"/>
        </w:rPr>
        <w:t xml:space="preserve">青年</w:t>
      </w:r>
      <w:r w:rsidR="00F92C22" w:rsidRPr="00EF147F">
        <w:rPr>
          <w:highlight w:val="yellow"/>
          <w:b/>
          <w:sz w:val="24"/>
          <w:rFonts w:hint="eastAsia"/>
          <w:color w:val="000000"/>
        </w:rPr>
        <w:t xml:space="preserve">职业</w:t>
      </w:r>
      <w:r w:rsidR="00F92C22" w:rsidRPr="00EF147F">
        <w:rPr>
          <w:highlight w:val="yellow"/>
          <w:b/>
          <w:sz w:val="24"/>
          <w:rFonts w:hint="eastAsia"/>
          <w:color w:val="000000"/>
        </w:rPr>
        <w:t xml:space="preserve">个人</w:t>
      </w:r>
      <w:r w:rsidR="00F92C22" w:rsidRPr="00EF147F">
        <w:rPr>
          <w:highlight w:val="yellow"/>
          <w:b/>
          <w:sz w:val="24"/>
          <w:rFonts w:hint="eastAsia"/>
          <w:color w:val="000000"/>
        </w:rPr>
        <w:t xml:space="preserve">会员</w:t>
      </w:r>
      <w:r w:rsidR="00F92C22" w:rsidRPr="00EF147F">
        <w:rPr>
          <w:highlight w:val="yellow"/>
          <w:b/>
          <w:sz w:val="24"/>
          <w:rFonts w:hint="eastAsia"/>
          <w:color w:val="000000"/>
        </w:rPr>
        <w:t xml:space="preserve">入会</w:t>
      </w:r>
      <w:r w:rsidR="00F92C22" w:rsidRPr="00EF147F">
        <w:rPr>
          <w:highlight w:val="yellow"/>
          <w:b/>
          <w:sz w:val="24"/>
          <w:rFonts w:hint="eastAsia"/>
          <w:color w:val="000000"/>
        </w:rPr>
        <w:t xml:space="preserve">申请</w:t>
      </w:r>
      <w:r w:rsidR="00F92C22" w:rsidRPr="00EF147F">
        <w:rPr>
          <w:highlight w:val="yellow"/>
          <w:b/>
          <w:sz w:val="24"/>
          <w:rFonts w:hint="eastAsia"/>
          <w:color w:val="000000"/>
        </w:rPr>
        <w:t xml:space="preserve">选项）</w:t>
      </w:r>
      <w:r w:rsidR="00F92C22">
        <w:rPr>
          <w:b/>
          <w:sz w:val="33"/>
          <w:rFonts w:hint="eastAsia"/>
          <w:color w:val="000000"/>
        </w:rPr>
      </w:r>
    </w:p>
    <w:p>
      <w:pPr>
        <w:pStyle w:val="BodyText"/>
        <w:rPr>
          <w:b/>
          <w:i w:val="0"/>
          <w:sz w:val="26"/>
          <w:color w:val="000000"/>
        </w:rPr>
      </w:pPr>
      <w:r>
        <w:rPr>
          <w:b/>
          <w:i w:val="0"/>
          <w:sz w:val="26"/>
          <w:color w:val="000000"/>
        </w:rPr>
      </w:r>
    </w:p>
    <w:p>
      <w:pPr>
        <w:pStyle w:val="BodyText"/>
        <w:rPr>
          <w:b/>
          <w:i w:val="0"/>
          <w:sz w:val="25"/>
          <w:color w:val="000000"/>
        </w:rPr>
        <w:spacing w:before="5"/>
      </w:pPr>
      <w:r>
        <w:rPr>
          <w:b/>
          <w:i w:val="0"/>
          <w:sz w:val="25"/>
          <w:color w:val="000000"/>
        </w:rPr>
      </w:r>
    </w:p>
    <w:p>
      <w:pPr>
        <w:pStyle w:val="BodyText"/>
        <w:rPr>
          <w:rFonts w:hint="eastAsia"/>
          <w:color w:val="000000"/>
        </w:rPr>
        <w:ind w:left="592"/>
      </w:pPr>
      <w:r>
        <w:rPr>
          <w:rFonts w:hint="eastAsia"/>
          <w:color w:val="000000"/>
        </w:rPr>
        <w:t xml:space="preserve">实施细则</w:t>
      </w:r>
      <w:r>
        <w:rPr>
          <w:rFonts w:hint="eastAsia"/>
          <w:color w:val="000000"/>
        </w:rPr>
      </w:r>
    </w:p>
    <w:p>
      <w:pPr>
        <w:pStyle w:val="BodyText"/>
        <w:rPr>
          <w:color w:val="000000"/>
        </w:rPr>
      </w:pPr>
      <w:r>
        <w:rPr>
          <w:color w:val="000000"/>
        </w:rPr>
      </w:r>
    </w:p>
    <w:p>
      <w:pPr>
        <w:pStyle w:val="BodyText"/>
        <w:rPr>
          <w:color w:val="000000"/>
        </w:rPr>
        <w:ind w:left="528" w:right="1035"/>
      </w:pPr>
      <w:r>
        <w:rPr>
          <w:rFonts w:hint="eastAsia"/>
          <w:color w:val="000000"/>
        </w:rPr>
        <w:t xml:space="preserve">商会每类会员的注册人数不设上限。</w:t>
      </w:r>
      <w:r>
        <w:rPr>
          <w:color w:val="000000"/>
        </w:rPr>
      </w:r>
    </w:p>
    <w:p w:rsidP="00F92C22">
      <w:pPr>
        <w:pStyle w:val="BodyText"/>
        <w:rPr>
          <w:rFonts w:hint="eastAsia"/>
          <w:color w:val="000000"/>
        </w:rPr>
        <w:ind w:right="1035"/>
      </w:pPr>
      <w:r w:rsidR="00F92C22">
        <w:rPr>
          <w:rFonts w:hint="eastAsia"/>
          <w:color w:val="000000"/>
        </w:rPr>
      </w:r>
    </w:p>
    <w:p w:rsidP="00F92C22">
      <w:pPr>
        <w:pStyle w:val="Heading1"/>
        <w:rPr>
          <w:color w:val="000000"/>
        </w:rPr>
        <w:tabs>
          <w:tab w:pos="560" w:val="left" w:leader="none"/>
          <w:tab w:pos="561" w:val="left" w:leader="none"/>
        </w:tabs>
        <w:numPr>
          <w:ilvl w:val="0"/>
          <w:numId w:val="4"/>
        </w:numPr>
        <w:ind w:right="919"/>
        <w:spacing w:before="224" w:line="336" w:lineRule="auto"/>
      </w:pPr>
      <w:r>
        <w:rPr>
          <w:rFonts w:hint="eastAsia"/>
          <w:color w:val="000000"/>
        </w:rPr>
        <w:t xml:space="preserve">会员必须遵守中国法律及本章程的实施细则。</w:t>
      </w:r>
      <w:r>
        <w:rPr>
          <w:color w:val="000000"/>
        </w:rPr>
      </w:r>
    </w:p>
    <w:p w:rsidP="00CD48A6">
      <w:pPr>
        <w:pStyle w:val="Normal"/>
      </w:pPr>
      <w:r w:rsidR="00CD48A6"/>
    </w:p>
    <w:p w:rsidP="00CD48A6">
      <w:pPr>
        <w:pStyle w:val="Normal"/>
        <w:rPr>
          <w:rFonts w:hint="eastAsia"/>
        </w:rPr>
      </w:pPr>
      <w:r w:rsidR="00CD48A6" w:rsidRPr="00CD48A6">
        <w:rPr>
          <w:rFonts w:hint="eastAsia"/>
        </w:rPr>
      </w:r>
    </w:p>
    <w:p>
      <w:pPr>
        <w:pStyle w:val="Normal"/>
        <w:rPr>
          <w:b/>
          <w:sz w:val="24"/>
          <w:rFonts w:hint="eastAsia"/>
          <w:color w:val="000000"/>
        </w:rPr>
        <w:ind w:left="119"/>
        <w:spacing w:before="120"/>
      </w:pPr>
      <w:r>
        <w:rPr>
          <w:b/>
          <w:sz w:val="24"/>
          <w:rFonts w:hint="eastAsia"/>
          <w:color w:val="000000"/>
        </w:rPr>
        <w:t xml:space="preserve">表决权</w:t>
      </w:r>
      <w:r>
        <w:rPr>
          <w:b/>
          <w:sz w:val="24"/>
          <w:rFonts w:hint="eastAsia"/>
          <w:color w:val="000000"/>
        </w:rPr>
      </w:r>
    </w:p>
    <w:p>
      <w:pPr>
        <w:pStyle w:val="BodyText"/>
        <w:rPr>
          <w:b/>
          <w:i w:val="0"/>
          <w:sz w:val="21"/>
          <w:color w:val="000000"/>
        </w:rPr>
        <w:spacing w:before="1"/>
      </w:pPr>
      <w:r>
        <w:rPr>
          <w:b/>
          <w:i w:val="0"/>
          <w:sz w:val="21"/>
          <w:color w:val="000000"/>
        </w:rPr>
      </w:r>
    </w:p>
    <w:p w:rsidP="00F92C22">
      <w:pPr>
        <w:pStyle w:val="179"/>
        <w:rPr>
          <w:b/>
          <w:sz w:val="33"/>
          <w:color w:val="000000"/>
        </w:rPr>
        <w:tabs>
          <w:tab w:pos="560" w:val="left" w:leader="none"/>
          <w:tab w:pos="561" w:val="left" w:leader="none"/>
        </w:tabs>
        <w:numPr>
          <w:ilvl w:val="0"/>
          <w:numId w:val="4"/>
        </w:numPr>
        <w:ind w:hanging="424" w:left="560"/>
        <w:spacing w:before="1"/>
      </w:pPr>
      <w:r>
        <w:rPr>
          <w:b/>
          <w:sz w:val="24"/>
          <w:rFonts w:hint="eastAsia"/>
          <w:color w:val="000000"/>
        </w:rPr>
        <w:t xml:space="preserve">会员分为有表决权会员和无表决权会员。每个普通企业会员有一个表决权。</w:t>
      </w:r>
      <w:r>
        <w:rPr>
          <w:highlight w:val="yellow"/>
          <w:b/>
          <w:sz w:val="24"/>
          <w:rFonts w:hint="eastAsia"/>
          <w:color w:val="000000"/>
        </w:rPr>
        <w:t xml:space="preserve">每位荣誉个人会员均无表决权。</w:t>
      </w:r>
      <w:r w:rsidRPr="00EF147F">
        <w:rPr>
          <w:b/>
          <w:sz w:val="33"/>
          <w:color w:val="000000"/>
        </w:rPr>
      </w:r>
    </w:p>
    <w:p w:rsidP="00EF147F">
      <w:pPr>
        <w:pStyle w:val="179"/>
        <w:rPr>
          <w:b/>
          <w:sz w:val="24"/>
          <w:color w:val="000000"/>
        </w:rPr>
        <w:tabs>
          <w:tab w:pos="560" w:val="left" w:leader="none"/>
          <w:tab w:pos="561" w:val="left" w:leader="none"/>
        </w:tabs>
        <w:ind w:firstLine="0" w:left="0"/>
        <w:spacing w:before="1"/>
      </w:pPr>
      <w:r w:rsidR="00EF147F">
        <w:rPr>
          <w:b/>
          <w:sz w:val="24"/>
          <w:color w:val="000000"/>
        </w:rPr>
      </w:r>
    </w:p>
    <w:p>
      <w:pPr>
        <w:pStyle w:val="179"/>
        <w:rPr>
          <w:b/>
          <w:sz w:val="33"/>
          <w:rFonts w:hint="eastAsia"/>
          <w:color w:val="000000"/>
        </w:rPr>
        <w:tabs>
          <w:tab w:pos="560" w:val="left" w:leader="none"/>
          <w:tab w:pos="561" w:val="left" w:leader="none"/>
        </w:tabs>
        <w:ind w:firstLine="0" w:left="560"/>
        <w:spacing w:before="1"/>
      </w:pPr>
      <w:r>
        <w:rPr>
          <w:b/>
          <w:sz w:val="33"/>
          <w:rFonts w:hint="eastAsia"/>
          <w:color w:val="000000"/>
        </w:rPr>
      </w:r>
    </w:p>
    <w:p>
      <w:pPr>
        <w:pStyle w:val="Normal"/>
        <w:rPr>
          <w:b/>
          <w:sz w:val="24"/>
          <w:rFonts w:hint="eastAsia"/>
          <w:color w:val="000000"/>
        </w:rPr>
        <w:ind w:left="160"/>
      </w:pPr>
      <w:r>
        <w:rPr>
          <w:b/>
          <w:sz w:val="24"/>
          <w:rFonts w:hint="eastAsia"/>
          <w:color w:val="000000"/>
        </w:rPr>
        <w:t xml:space="preserve">加入及退出商会</w:t>
      </w:r>
      <w:r>
        <w:rPr>
          <w:b/>
          <w:sz w:val="24"/>
          <w:rFonts w:hint="eastAsia"/>
          <w:color w:val="000000"/>
        </w:rPr>
      </w:r>
    </w:p>
    <w:p w:rsidP="00F92C22">
      <w:pPr>
        <w:pStyle w:val="179"/>
        <w:rPr>
          <w:b/>
          <w:sz w:val="24"/>
          <w:rFonts w:hint="eastAsia"/>
          <w:color w:val="000000"/>
        </w:rPr>
        <w:tabs>
          <w:tab w:pos="600" w:val="left" w:leader="none"/>
          <w:tab w:pos="601" w:val="left" w:leader="none"/>
        </w:tabs>
        <w:numPr>
          <w:ilvl w:val="0"/>
          <w:numId w:val="4"/>
        </w:numPr>
        <w:ind w:hanging="424" w:left="600"/>
        <w:spacing w:before="147"/>
      </w:pPr>
      <w:r>
        <w:rPr>
          <w:b/>
          <w:sz w:val="24"/>
          <w:rFonts w:hint="eastAsia"/>
          <w:color w:val="000000"/>
        </w:rPr>
        <w:t xml:space="preserve">希望加入商会者应当向理事会提交书面申请，并提供公司信息及个人数据。希望退出商会的会员应当向理事会提交书面退出申请。</w:t>
      </w:r>
      <w:r>
        <w:rPr>
          <w:b/>
          <w:sz w:val="24"/>
          <w:rFonts w:hint="eastAsia"/>
          <w:color w:val="000000"/>
        </w:rPr>
      </w:r>
    </w:p>
    <w:p>
      <w:pPr>
        <w:pStyle w:val="Normal"/>
        <w:rPr>
          <w:sz w:val="24"/>
          <w:color w:val="000000"/>
        </w:rPr>
        <w:sectPr>
          <w:type w:val="nextPage"/>
          <w:pgSz w:h="16840" w:w="11910"/>
          <w:pgMar w:footer="708" w:right="1620" w:top="1360" w:bottom="0" w:header="708" w:left="1640" w:gutter="0"/>
          <w:cols w:space="720"/>
        </w:sectPr>
      </w:pPr>
      <w:r>
        <w:rPr>
          <w:sz w:val="24"/>
          <w:color w:val="000000"/>
        </w:rPr>
      </w:r>
    </w:p>
    <w:p>
      <w:pPr>
        <w:pStyle w:val="BodyText"/>
        <w:rPr>
          <w:rFonts w:hint="eastAsia"/>
          <w:color w:val="000000"/>
        </w:rPr>
        <w:ind w:left="584"/>
        <w:spacing w:before="114"/>
      </w:pPr>
      <w:r>
        <w:rPr>
          <w:rFonts w:hint="eastAsia"/>
          <w:color w:val="000000"/>
        </w:rPr>
        <w:t xml:space="preserve">实施细则</w:t>
      </w:r>
      <w:r>
        <w:rPr>
          <w:rFonts w:hint="eastAsia"/>
          <w:color w:val="000000"/>
        </w:rPr>
      </w:r>
    </w:p>
    <w:p>
      <w:pPr>
        <w:pStyle w:val="BodyText"/>
        <w:rPr>
          <w:sz w:val="23"/>
          <w:color w:val="000000"/>
        </w:rPr>
        <w:spacing w:before="10"/>
      </w:pPr>
      <w:r>
        <w:rPr>
          <w:sz w:val="23"/>
          <w:color w:val="000000"/>
        </w:rPr>
      </w:r>
    </w:p>
    <w:p>
      <w:pPr>
        <w:pStyle w:val="BodyText"/>
        <w:rPr>
          <w:rFonts w:hint="eastAsia"/>
          <w:color w:val="000000"/>
        </w:rPr>
        <w:ind w:left="520" w:right="245"/>
      </w:pPr>
      <w:r>
        <w:rPr>
          <w:rFonts w:hint="eastAsia"/>
          <w:color w:val="000000"/>
        </w:rPr>
        <w:t xml:space="preserve">与接纳新会员、会员退出或驱逐会员有关的所有事项，由理事会决定。</w:t>
      </w:r>
      <w:r>
        <w:rPr>
          <w:rFonts w:hint="eastAsia"/>
          <w:color w:val="000000"/>
        </w:rPr>
      </w:r>
    </w:p>
    <w:p>
      <w:pPr>
        <w:pStyle w:val="BodyText"/>
        <w:rPr>
          <w:color w:val="000000"/>
        </w:rPr>
        <w:spacing w:before="1"/>
      </w:pPr>
      <w:r>
        <w:rPr>
          <w:color w:val="000000"/>
        </w:rPr>
      </w:r>
    </w:p>
    <w:p>
      <w:pPr>
        <w:pStyle w:val="Heading1"/>
        <w:rPr>
          <w:rFonts w:hint="eastAsia"/>
          <w:color w:val="000000"/>
        </w:rPr>
      </w:pPr>
      <w:r>
        <w:rPr>
          <w:rFonts w:hint="eastAsia"/>
          <w:color w:val="000000"/>
        </w:rPr>
        <w:t xml:space="preserve">会费及订购</w:t>
      </w:r>
      <w:r>
        <w:rPr>
          <w:rFonts w:hint="eastAsia"/>
          <w:color w:val="000000"/>
        </w:rPr>
      </w:r>
    </w:p>
    <w:p>
      <w:pPr>
        <w:pStyle w:val="BodyText"/>
        <w:rPr>
          <w:b/>
          <w:i w:val="0"/>
          <w:color w:val="000000"/>
        </w:rPr>
        <w:spacing w:before="1"/>
      </w:pPr>
      <w:r>
        <w:rPr>
          <w:b/>
          <w:i w:val="0"/>
          <w:color w:val="000000"/>
        </w:rPr>
      </w:r>
    </w:p>
    <w:p w:rsidP="00F92C22">
      <w:pPr>
        <w:pStyle w:val="179"/>
        <w:rPr>
          <w:b/>
          <w:sz w:val="28"/>
          <w:rFonts w:hint="eastAsia"/>
          <w:color w:val="000000"/>
        </w:rPr>
        <w:tabs>
          <w:tab w:pos="584" w:val="left" w:leader="none"/>
          <w:tab w:pos="585" w:val="left" w:leader="none"/>
        </w:tabs>
        <w:numPr>
          <w:ilvl w:val="0"/>
          <w:numId w:val="4"/>
        </w:numPr>
        <w:ind w:hanging="424" w:right="178"/>
        <w:spacing w:before="1" w:line="237" w:lineRule="auto"/>
      </w:pPr>
      <w:r>
        <w:rPr>
          <w:b/>
          <w:sz w:val="24"/>
          <w:rFonts w:hint="eastAsia"/>
          <w:color w:val="000000"/>
        </w:rPr>
        <w:t xml:space="preserve">为满足商会的运营成本需求，会员每年须支付会费。普通企业</w:t>
      </w:r>
      <w:r w:rsidR="00886F32">
        <w:rPr>
          <w:b/>
          <w:sz w:val="24"/>
          <w:rFonts w:hint="eastAsia"/>
          <w:color w:val="000000"/>
        </w:rPr>
        <w:t xml:space="preserve">会员</w:t>
      </w:r>
      <w:r w:rsidR="00886F32">
        <w:rPr>
          <w:b/>
          <w:sz w:val="24"/>
          <w:rFonts w:hint="eastAsia"/>
          <w:color w:val="000000"/>
        </w:rPr>
        <w:t xml:space="preserve">费</w:t>
      </w:r>
      <w:r>
        <w:rPr>
          <w:b/>
          <w:sz w:val="24"/>
          <w:rFonts w:hint="eastAsia"/>
          <w:color w:val="000000"/>
        </w:rPr>
        <w:t xml:space="preserve">每年由理事会决定，经会员大会确认后于每年1月1日起生效。</w:t>
      </w:r>
      <w:r>
        <w:rPr>
          <w:b/>
          <w:sz w:val="28"/>
          <w:rFonts w:hint="eastAsia"/>
          <w:color w:val="000000"/>
        </w:rPr>
      </w:r>
    </w:p>
    <w:p>
      <w:pPr>
        <w:pStyle w:val="BodyText"/>
        <w:rPr>
          <w:b/>
          <w:i w:val="0"/>
          <w:color w:val="000000"/>
        </w:rPr>
      </w:pPr>
      <w:r>
        <w:rPr>
          <w:b/>
          <w:i w:val="0"/>
          <w:color w:val="000000"/>
        </w:rPr>
      </w:r>
    </w:p>
    <w:p>
      <w:pPr>
        <w:pStyle w:val="BodyText"/>
        <w:rPr>
          <w:rFonts w:hint="eastAsia"/>
          <w:color w:val="000000"/>
        </w:rPr>
        <w:ind w:left="584"/>
      </w:pPr>
      <w:r>
        <w:rPr>
          <w:rFonts w:hint="eastAsia"/>
          <w:color w:val="000000"/>
        </w:rPr>
        <w:t xml:space="preserve">实施细则</w:t>
      </w:r>
      <w:r>
        <w:rPr>
          <w:rFonts w:hint="eastAsia"/>
          <w:color w:val="000000"/>
        </w:rPr>
      </w:r>
    </w:p>
    <w:p>
      <w:pPr>
        <w:pStyle w:val="BodyText"/>
        <w:rPr>
          <w:color w:val="000000"/>
        </w:rPr>
      </w:pPr>
      <w:r>
        <w:rPr>
          <w:color w:val="000000"/>
        </w:rPr>
      </w:r>
    </w:p>
    <w:p>
      <w:pPr>
        <w:pStyle w:val="BodyText"/>
        <w:rPr>
          <w:rFonts w:hint="eastAsia"/>
          <w:color w:val="000000"/>
        </w:rPr>
        <w:ind w:left="520" w:right="864"/>
      </w:pPr>
      <w:r>
        <w:rPr>
          <w:rFonts w:hint="eastAsia"/>
          <w:color w:val="000000"/>
        </w:rPr>
        <w:t xml:space="preserve">只有已经支付会费及其他应付给商会的款项的会员才享有表决权。</w:t>
      </w:r>
      <w:r>
        <w:rPr>
          <w:rFonts w:hint="eastAsia"/>
          <w:color w:val="000000"/>
        </w:rPr>
      </w:r>
    </w:p>
    <w:p>
      <w:pPr>
        <w:pStyle w:val="BodyText"/>
        <w:rPr>
          <w:color w:val="000000"/>
        </w:rPr>
        <w:spacing w:before="8"/>
      </w:pPr>
      <w:r>
        <w:rPr>
          <w:color w:val="000000"/>
        </w:rPr>
      </w:r>
    </w:p>
    <w:p w:rsidP="00F92C22">
      <w:pPr>
        <w:pStyle w:val="Heading1"/>
        <w:rPr>
          <w:sz w:val="28"/>
          <w:rFonts w:hint="eastAsia"/>
          <w:color w:val="000000"/>
        </w:rPr>
        <w:tabs>
          <w:tab w:pos="584" w:val="left" w:leader="none"/>
          <w:tab w:pos="585" w:val="left" w:leader="none"/>
        </w:tabs>
        <w:numPr>
          <w:ilvl w:val="0"/>
          <w:numId w:val="4"/>
        </w:numPr>
        <w:ind w:hanging="424" w:right="409"/>
        <w:spacing w:lineRule="auto" w:line="232"/>
      </w:pPr>
      <w:r>
        <w:rPr>
          <w:rFonts w:hint="eastAsia"/>
          <w:color w:val="000000"/>
        </w:rPr>
        <w:t xml:space="preserve">荣誉会员无须支付会费即享有会员资格。</w:t>
      </w:r>
      <w:r>
        <w:rPr>
          <w:sz w:val="28"/>
          <w:rFonts w:hint="eastAsia"/>
          <w:color w:val="000000"/>
        </w:rPr>
      </w:r>
    </w:p>
    <w:p>
      <w:pPr>
        <w:pStyle w:val="BodyText"/>
        <w:rPr>
          <w:b/>
          <w:i w:val="0"/>
          <w:color w:val="000000"/>
        </w:rPr>
        <w:spacing w:before="1"/>
      </w:pPr>
      <w:r>
        <w:rPr>
          <w:b/>
          <w:i w:val="0"/>
          <w:color w:val="000000"/>
        </w:rPr>
      </w:r>
    </w:p>
    <w:p>
      <w:pPr>
        <w:pStyle w:val="Normal"/>
        <w:rPr>
          <w:b/>
          <w:sz w:val="24"/>
          <w:rFonts w:hint="eastAsia"/>
          <w:color w:val="000000"/>
        </w:rPr>
        <w:ind w:left="160"/>
        <w:spacing w:before="1"/>
      </w:pPr>
      <w:r>
        <w:rPr>
          <w:b/>
          <w:sz w:val="24"/>
          <w:rFonts w:hint="eastAsia"/>
          <w:color w:val="000000"/>
        </w:rPr>
        <w:t xml:space="preserve">年度会员大会（AGM）</w:t>
      </w:r>
      <w:r>
        <w:rPr>
          <w:b/>
          <w:sz w:val="24"/>
          <w:rFonts w:hint="eastAsia"/>
          <w:color w:val="000000"/>
        </w:rPr>
      </w:r>
    </w:p>
    <w:p>
      <w:pPr>
        <w:pStyle w:val="BodyText"/>
        <w:rPr>
          <w:b/>
          <w:i w:val="0"/>
          <w:sz w:val="23"/>
          <w:color w:val="000000"/>
        </w:rPr>
        <w:spacing w:before="10"/>
      </w:pPr>
      <w:r>
        <w:rPr>
          <w:b/>
          <w:i w:val="0"/>
          <w:sz w:val="23"/>
          <w:color w:val="000000"/>
        </w:rPr>
      </w:r>
    </w:p>
    <w:p w:rsidP="00F92C22">
      <w:pPr>
        <w:pStyle w:val="179"/>
        <w:rPr>
          <w:b/>
          <w:sz w:val="28"/>
          <w:rFonts w:hint="eastAsia"/>
          <w:color w:val="000000"/>
        </w:rPr>
        <w:tabs>
          <w:tab w:pos="584" w:val="left" w:leader="none"/>
          <w:tab w:pos="585" w:val="left" w:leader="none"/>
        </w:tabs>
        <w:numPr>
          <w:ilvl w:val="0"/>
          <w:numId w:val="4"/>
        </w:numPr>
        <w:ind w:hanging="424"/>
        <w:spacing w:lineRule="exact" w:line="318"/>
      </w:pPr>
      <w:r>
        <w:rPr>
          <w:b/>
          <w:sz w:val="24"/>
          <w:rFonts w:hint="eastAsia"/>
          <w:color w:val="000000"/>
        </w:rPr>
        <w:t xml:space="preserve">AGM是商会的最高权力机构。AGM的权力包括：</w:t>
      </w:r>
      <w:r>
        <w:rPr>
          <w:b/>
          <w:sz w:val="28"/>
          <w:rFonts w:hint="eastAsia"/>
          <w:color w:val="000000"/>
        </w:rPr>
      </w:r>
    </w:p>
    <w:p w:rsidP="00F92C22">
      <w:pPr>
        <w:pStyle w:val="179"/>
        <w:rPr>
          <w:b/>
          <w:sz w:val="24"/>
          <w:rFonts w:hint="eastAsia"/>
          <w:color w:val="000000"/>
        </w:rPr>
        <w:tabs>
          <w:tab w:pos="1004" w:val="left" w:leader="none"/>
          <w:tab w:pos="1005" w:val="left" w:leader="none"/>
        </w:tabs>
        <w:numPr>
          <w:ilvl w:val="1"/>
          <w:numId w:val="4"/>
        </w:numPr>
        <w:ind w:hanging="424"/>
        <w:spacing w:lineRule="exact" w:line="272"/>
      </w:pPr>
      <w:r>
        <w:rPr>
          <w:b/>
          <w:sz w:val="24"/>
          <w:rFonts w:hint="eastAsia"/>
          <w:color w:val="000000"/>
        </w:rPr>
        <w:t xml:space="preserve">核查年度会计报表；</w:t>
      </w:r>
      <w:r>
        <w:rPr>
          <w:b/>
          <w:sz w:val="24"/>
          <w:rFonts w:hint="eastAsia"/>
          <w:color w:val="000000"/>
        </w:rPr>
      </w:r>
    </w:p>
    <w:p w:rsidP="00F92C22">
      <w:pPr>
        <w:pStyle w:val="179"/>
        <w:rPr>
          <w:b/>
          <w:sz w:val="24"/>
          <w:rFonts w:hint="eastAsia"/>
          <w:color w:val="000000"/>
        </w:rPr>
        <w:tabs>
          <w:tab w:pos="1004" w:val="left" w:leader="none"/>
          <w:tab w:pos="1005" w:val="left" w:leader="none"/>
        </w:tabs>
        <w:numPr>
          <w:ilvl w:val="1"/>
          <w:numId w:val="4"/>
        </w:numPr>
        <w:ind w:hanging="424"/>
      </w:pPr>
      <w:r>
        <w:rPr>
          <w:b/>
          <w:sz w:val="24"/>
          <w:rFonts w:hint="eastAsia"/>
          <w:color w:val="000000"/>
        </w:rPr>
        <w:t xml:space="preserve">总结理事会的年度报告；及</w:t>
      </w:r>
      <w:r>
        <w:rPr>
          <w:b/>
          <w:sz w:val="24"/>
          <w:rFonts w:hint="eastAsia"/>
          <w:color w:val="000000"/>
        </w:rPr>
      </w:r>
    </w:p>
    <w:p w:rsidP="00F92C22">
      <w:pPr>
        <w:pStyle w:val="179"/>
        <w:rPr>
          <w:b/>
          <w:sz w:val="24"/>
          <w:rFonts w:hint="eastAsia"/>
          <w:color w:val="000000"/>
        </w:rPr>
        <w:tabs>
          <w:tab w:pos="1004" w:val="left" w:leader="none"/>
          <w:tab w:pos="1005" w:val="left" w:leader="none"/>
        </w:tabs>
        <w:numPr>
          <w:ilvl w:val="1"/>
          <w:numId w:val="4"/>
        </w:numPr>
        <w:ind w:hanging="424"/>
      </w:pPr>
      <w:r>
        <w:rPr>
          <w:b/>
          <w:sz w:val="24"/>
          <w:rFonts w:hint="eastAsia"/>
          <w:color w:val="000000"/>
        </w:rPr>
        <w:t xml:space="preserve">选举下一年度的理事会。</w:t>
      </w:r>
      <w:r>
        <w:rPr>
          <w:b/>
          <w:sz w:val="24"/>
          <w:rFonts w:hint="eastAsia"/>
          <w:color w:val="000000"/>
        </w:rPr>
      </w:r>
    </w:p>
    <w:p>
      <w:pPr>
        <w:pStyle w:val="BodyText"/>
        <w:rPr>
          <w:b/>
          <w:i w:val="0"/>
          <w:color w:val="000000"/>
        </w:rPr>
        <w:spacing w:before="5"/>
      </w:pPr>
      <w:r>
        <w:rPr>
          <w:b/>
          <w:i w:val="0"/>
          <w:color w:val="000000"/>
        </w:rPr>
      </w:r>
    </w:p>
    <w:p w:rsidP="00F92C22">
      <w:pPr>
        <w:pStyle w:val="179"/>
        <w:rPr>
          <w:b/>
          <w:sz w:val="28"/>
          <w:rFonts w:hint="eastAsia"/>
          <w:color w:val="000000"/>
        </w:rPr>
        <w:tabs>
          <w:tab w:pos="584" w:val="left" w:leader="none"/>
          <w:tab w:pos="585" w:val="left" w:leader="none"/>
        </w:tabs>
        <w:numPr>
          <w:ilvl w:val="0"/>
          <w:numId w:val="4"/>
        </w:numPr>
        <w:ind w:hanging="424" w:right="552"/>
        <w:spacing w:lineRule="auto" w:line="235"/>
      </w:pPr>
      <w:r>
        <w:rPr>
          <w:b/>
          <w:sz w:val="24"/>
          <w:rFonts w:hint="eastAsia"/>
          <w:color w:val="000000"/>
        </w:rPr>
        <w:t xml:space="preserve">商会每年至少举行1次AGM，时间和地点由理事会规定，须提前二十一（21）天书面通知每个会员。</w:t>
      </w:r>
      <w:r>
        <w:rPr>
          <w:b/>
          <w:sz w:val="28"/>
          <w:rFonts w:hint="eastAsia"/>
          <w:color w:val="000000"/>
        </w:rPr>
      </w:r>
    </w:p>
    <w:p>
      <w:pPr>
        <w:pStyle w:val="BodyText"/>
        <w:rPr>
          <w:b/>
          <w:i w:val="0"/>
          <w:color w:val="000000"/>
        </w:rPr>
        <w:spacing w:before="1"/>
      </w:pPr>
      <w:r>
        <w:rPr>
          <w:b/>
          <w:i w:val="0"/>
          <w:color w:val="000000"/>
        </w:rPr>
      </w:r>
    </w:p>
    <w:p>
      <w:pPr>
        <w:pStyle w:val="BodyText"/>
        <w:rPr>
          <w:rFonts w:hint="eastAsia"/>
          <w:color w:val="000000"/>
        </w:rPr>
        <w:ind w:left="584"/>
      </w:pPr>
      <w:r>
        <w:rPr>
          <w:rFonts w:hint="eastAsia"/>
          <w:color w:val="000000"/>
        </w:rPr>
        <w:t xml:space="preserve">实施细则</w:t>
      </w:r>
      <w:r>
        <w:rPr>
          <w:rFonts w:hint="eastAsia"/>
          <w:color w:val="000000"/>
        </w:rPr>
      </w:r>
    </w:p>
    <w:p>
      <w:pPr>
        <w:pStyle w:val="BodyText"/>
        <w:rPr>
          <w:sz w:val="23"/>
          <w:color w:val="000000"/>
        </w:rPr>
        <w:spacing w:before="10"/>
      </w:pPr>
      <w:r>
        <w:rPr>
          <w:sz w:val="23"/>
          <w:color w:val="000000"/>
        </w:rPr>
      </w:r>
    </w:p>
    <w:p>
      <w:pPr>
        <w:pStyle w:val="BodyText"/>
        <w:rPr>
          <w:rFonts w:hint="eastAsia"/>
          <w:color w:val="000000"/>
        </w:rPr>
        <w:ind w:left="584" w:right="214"/>
        <w:spacing w:before="1"/>
      </w:pPr>
      <w:r>
        <w:rPr>
          <w:rFonts w:hint="eastAsia"/>
          <w:color w:val="000000"/>
        </w:rPr>
        <w:t xml:space="preserve">经理事会决定，或经二十</w:t>
      </w:r>
      <w:r>
        <w:rPr>
          <w:rFonts w:hint="eastAsia"/>
          <w:color w:val="000000"/>
        </w:rPr>
        <w:t xml:space="preserve">（20）名会员请求，商会可以召集EGM。理事会须发送EGM的会议通知，其中须包括会议时间、地点及会议日程。该通知至少应当在会议召开前二十一（21）天发送。</w:t>
      </w:r>
      <w:r>
        <w:rPr>
          <w:rFonts w:hint="eastAsia"/>
          <w:color w:val="000000"/>
        </w:rPr>
      </w:r>
    </w:p>
    <w:p>
      <w:pPr>
        <w:pStyle w:val="BodyText"/>
        <w:rPr>
          <w:color w:val="000000"/>
        </w:rPr>
      </w:pPr>
      <w:r>
        <w:rPr>
          <w:color w:val="000000"/>
        </w:rPr>
      </w:r>
    </w:p>
    <w:p>
      <w:pPr>
        <w:pStyle w:val="Heading1"/>
        <w:rPr>
          <w:rFonts w:hint="eastAsia"/>
          <w:color w:val="000000"/>
        </w:rPr>
      </w:pPr>
      <w:r>
        <w:rPr>
          <w:rFonts w:hint="eastAsia"/>
          <w:color w:val="000000"/>
        </w:rPr>
        <w:t xml:space="preserve">理事会与总干事</w:t>
      </w:r>
      <w:r>
        <w:rPr>
          <w:rFonts w:hint="eastAsia"/>
          <w:color w:val="000000"/>
        </w:rPr>
      </w:r>
    </w:p>
    <w:p>
      <w:pPr>
        <w:pStyle w:val="BodyText"/>
        <w:rPr>
          <w:b/>
          <w:i w:val="0"/>
          <w:color w:val="000000"/>
        </w:rPr>
        <w:spacing w:before="5"/>
      </w:pPr>
      <w:r>
        <w:rPr>
          <w:b/>
          <w:i w:val="0"/>
          <w:color w:val="000000"/>
        </w:rPr>
      </w:r>
    </w:p>
    <w:p w:rsidP="00F92C22">
      <w:pPr>
        <w:pStyle w:val="179"/>
        <w:rPr>
          <w:b/>
          <w:sz w:val="24"/>
          <w:rFonts w:hint="eastAsia"/>
          <w:color w:val="000000"/>
        </w:rPr>
        <w:tabs>
          <w:tab w:pos="585" w:val="left" w:leader="none"/>
        </w:tabs>
        <w:numPr>
          <w:ilvl w:val="0"/>
          <w:numId w:val="4"/>
        </w:numPr>
        <w:ind w:hanging="424" w:right="180"/>
        <w:spacing w:lineRule="auto" w:line="235"/>
      </w:pPr>
      <w:r>
        <w:rPr>
          <w:b/>
          <w:sz w:val="24"/>
          <w:rFonts w:hint="eastAsia"/>
          <w:color w:val="000000"/>
        </w:rPr>
        <w:t xml:space="preserve">商会事务由理事会管理，理事会由商会会员选举。理事会设会长、副会长、财务主管和总干事各1人，外加不超过八（8）名总务委员会委员，总务委员会委员每年由会员选出。任何三名理事会执事外加三（3）名委员会委员即构成法定人数。</w:t>
      </w:r>
      <w:r>
        <w:rPr>
          <w:b/>
          <w:sz w:val="24"/>
          <w:rFonts w:hint="eastAsia"/>
          <w:color w:val="000000"/>
        </w:rPr>
      </w:r>
    </w:p>
    <w:p>
      <w:pPr>
        <w:pStyle w:val="Normal"/>
        <w:rPr>
          <w:sz w:val="24"/>
          <w:color w:val="000000"/>
        </w:rPr>
        <w:sectPr>
          <w:type w:val="nextPage"/>
          <w:pgSz w:h="16840" w:w="11910"/>
          <w:pgMar w:footer="708" w:right="1620" w:top="1600" w:bottom="280" w:header="708" w:left="1640" w:gutter="0"/>
          <w:cols w:space="720"/>
        </w:sectPr>
      </w:pPr>
      <w:r>
        <w:rPr>
          <w:sz w:val="24"/>
          <w:color w:val="000000"/>
        </w:rPr>
      </w:r>
    </w:p>
    <w:p>
      <w:pPr>
        <w:pStyle w:val="BodyText"/>
        <w:rPr>
          <w:rFonts w:hint="eastAsia"/>
          <w:color w:val="000000"/>
        </w:rPr>
        <w:ind w:left="584"/>
        <w:spacing w:before="114"/>
      </w:pPr>
      <w:r>
        <w:rPr>
          <w:rFonts w:hint="eastAsia"/>
          <w:color w:val="000000"/>
        </w:rPr>
        <w:t xml:space="preserve">实施细则</w:t>
      </w:r>
      <w:r>
        <w:rPr>
          <w:rFonts w:hint="eastAsia"/>
          <w:color w:val="000000"/>
        </w:rPr>
      </w:r>
    </w:p>
    <w:p>
      <w:pPr>
        <w:pStyle w:val="BodyText"/>
        <w:rPr>
          <w:sz w:val="23"/>
          <w:color w:val="000000"/>
        </w:rPr>
        <w:spacing w:before="10"/>
      </w:pPr>
      <w:r>
        <w:rPr>
          <w:sz w:val="23"/>
          <w:color w:val="000000"/>
        </w:rPr>
      </w:r>
    </w:p>
    <w:p>
      <w:pPr>
        <w:pStyle w:val="179"/>
        <w:rPr>
          <w:i/>
          <w:sz w:val="24"/>
          <w:rFonts w:hint="eastAsia"/>
          <w:color w:val="000000"/>
        </w:rPr>
        <w:tabs>
          <w:tab w:pos="1435" w:val="left" w:leader="none"/>
          <w:tab w:pos="1436" w:val="left" w:leader="none"/>
        </w:tabs>
        <w:numPr>
          <w:ilvl w:val="1"/>
          <w:numId w:val="6"/>
        </w:numPr>
        <w:ind w:right="647"/>
      </w:pPr>
      <w:r>
        <w:rPr>
          <w:i/>
          <w:sz w:val="24"/>
          <w:rFonts w:hint="eastAsia"/>
          <w:color w:val="000000"/>
        </w:rPr>
        <w:t xml:space="preserve">理事会负责根据章程及实施细则规定指导和管理商会事务、授权在商会账目上签字及通过其他方式代表商会行事。</w:t>
      </w:r>
      <w:r>
        <w:rPr>
          <w:i/>
          <w:sz w:val="24"/>
          <w:rFonts w:hint="eastAsia"/>
          <w:color w:val="000000"/>
        </w:rPr>
      </w:r>
    </w:p>
    <w:p>
      <w:pPr>
        <w:pStyle w:val="BodyText"/>
        <w:spacing w:before="10"/>
      </w:pPr>
      <w:r>
        <w:rPr>
          <w:sz w:val="23"/>
          <w:color w:val="000000"/>
        </w:rPr>
      </w:r>
    </w:p>
    <w:p>
      <w:pPr>
        <w:pStyle w:val="179"/>
        <w:rPr>
          <w:i/>
          <w:sz w:val="24"/>
          <w:rFonts w:hint="eastAsia"/>
          <w:color w:val="000000"/>
        </w:rPr>
        <w:tabs>
          <w:tab w:pos="1435" w:val="left" w:leader="none"/>
          <w:tab w:pos="1436" w:val="left" w:leader="none"/>
        </w:tabs>
        <w:numPr>
          <w:ilvl w:val="1"/>
          <w:numId w:val="6"/>
        </w:numPr>
        <w:ind w:right="230"/>
      </w:pPr>
      <w:r>
        <w:rPr>
          <w:i/>
          <w:sz w:val="24"/>
          <w:rFonts w:hint="eastAsia"/>
          <w:color w:val="000000"/>
        </w:rPr>
        <w:t xml:space="preserve">理事会有权不时订立必要的规章制度，以进一步落实商会的成立宗旨、有序高效地开展商会事务、召开商会的会议及管理商会各委员会，并可制定商会开展整体事务的详细程序，但该等规章制度不得违背章程或实施细则，也不得与之不符。理事会可随时撤销或更改该等规章制度。</w:t>
      </w:r>
      <w:r>
        <w:rPr>
          <w:i/>
          <w:sz w:val="24"/>
          <w:rFonts w:hint="eastAsia"/>
          <w:color w:val="000000"/>
        </w:rPr>
      </w:r>
    </w:p>
    <w:p>
      <w:pPr>
        <w:pStyle w:val="BodyText"/>
        <w:rPr>
          <w:sz w:val="23"/>
          <w:color w:val="000000"/>
        </w:rPr>
        <w:spacing w:before="10"/>
      </w:pPr>
      <w:r>
        <w:rPr>
          <w:sz w:val="23"/>
          <w:color w:val="000000"/>
        </w:rPr>
      </w:r>
    </w:p>
    <w:p>
      <w:pPr>
        <w:pStyle w:val="179"/>
        <w:rPr>
          <w:i/>
          <w:sz w:val="24"/>
          <w:rFonts w:hint="eastAsia"/>
          <w:color w:val="000000"/>
        </w:rPr>
        <w:tabs>
          <w:tab w:pos="1435" w:val="left" w:leader="none"/>
          <w:tab w:pos="1436" w:val="left" w:leader="none"/>
        </w:tabs>
        <w:numPr>
          <w:ilvl w:val="1"/>
          <w:numId w:val="6"/>
        </w:numPr>
        <w:ind w:right="325"/>
      </w:pPr>
      <w:r>
        <w:rPr>
          <w:i/>
          <w:sz w:val="24"/>
          <w:rFonts w:hint="eastAsia"/>
          <w:color w:val="000000"/>
        </w:rPr>
        <w:t xml:space="preserve">每次AGM应当选出三人组成选举委员会，其中一人担任委员会主席。他们的任职期限为一年，直至下次AGM。选举委员会负责理事会成员、会长、副会长、总干事、财务主管及审计师的选举准备工作，并向AGM提出该等职位的人选建议。</w:t>
      </w:r>
      <w:r>
        <w:rPr>
          <w:i/>
          <w:sz w:val="24"/>
          <w:rFonts w:hint="eastAsia"/>
          <w:color w:val="000000"/>
        </w:rPr>
      </w:r>
    </w:p>
    <w:p>
      <w:pPr>
        <w:pStyle w:val="BodyText"/>
        <w:rPr>
          <w:sz w:val="23"/>
          <w:color w:val="000000"/>
        </w:rPr>
        <w:spacing w:before="10"/>
      </w:pPr>
      <w:r>
        <w:rPr>
          <w:sz w:val="23"/>
          <w:color w:val="000000"/>
        </w:rPr>
      </w:r>
    </w:p>
    <w:p>
      <w:pPr>
        <w:pStyle w:val="179"/>
        <w:rPr>
          <w:i/>
          <w:sz w:val="24"/>
          <w:rFonts w:hint="eastAsia"/>
          <w:color w:val="000000"/>
        </w:rPr>
        <w:tabs>
          <w:tab w:pos="1435" w:val="left" w:leader="none"/>
          <w:tab w:pos="1436" w:val="left" w:leader="none"/>
        </w:tabs>
        <w:numPr>
          <w:ilvl w:val="1"/>
          <w:numId w:val="6"/>
        </w:numPr>
        <w:ind w:right="457"/>
      </w:pPr>
      <w:r>
        <w:rPr>
          <w:i/>
          <w:sz w:val="24"/>
          <w:rFonts w:hint="eastAsia"/>
          <w:color w:val="000000"/>
        </w:rPr>
        <w:t xml:space="preserve">理事会所有执事及委员会委员的任期均为一年。</w:t>
      </w:r>
      <w:r>
        <w:rPr>
          <w:i/>
          <w:sz w:val="24"/>
          <w:rFonts w:hint="eastAsia"/>
          <w:color w:val="000000"/>
        </w:rPr>
      </w:r>
    </w:p>
    <w:p>
      <w:pPr>
        <w:pStyle w:val="BodyText"/>
        <w:rPr>
          <w:sz w:val="23"/>
          <w:color w:val="000000"/>
        </w:rPr>
        <w:spacing w:before="10"/>
      </w:pPr>
      <w:r>
        <w:rPr>
          <w:sz w:val="23"/>
          <w:color w:val="000000"/>
        </w:rPr>
      </w:r>
    </w:p>
    <w:p>
      <w:pPr>
        <w:pStyle w:val="179"/>
        <w:rPr>
          <w:i/>
          <w:sz w:val="24"/>
          <w:rFonts w:hint="eastAsia"/>
          <w:color w:val="000000"/>
        </w:rPr>
        <w:tabs>
          <w:tab w:pos="1435" w:val="left" w:leader="none"/>
          <w:tab w:pos="1436" w:val="left" w:leader="none"/>
        </w:tabs>
        <w:numPr>
          <w:ilvl w:val="1"/>
          <w:numId w:val="6"/>
        </w:numPr>
        <w:ind w:right="548"/>
        <w:spacing w:before="1"/>
      </w:pPr>
      <w:r>
        <w:rPr>
          <w:i/>
          <w:sz w:val="24"/>
          <w:rFonts w:hint="eastAsia"/>
          <w:color w:val="000000"/>
        </w:rPr>
        <w:t xml:space="preserve">新的理事会成员应当在AGM召开后尽快任职。他们应任职至下次AGM。</w:t>
      </w:r>
      <w:r>
        <w:rPr>
          <w:i/>
          <w:sz w:val="24"/>
          <w:rFonts w:hint="eastAsia"/>
          <w:color w:val="000000"/>
        </w:rPr>
      </w:r>
    </w:p>
    <w:p>
      <w:pPr>
        <w:pStyle w:val="BodyText"/>
        <w:rPr>
          <w:sz w:val="23"/>
          <w:color w:val="000000"/>
        </w:rPr>
        <w:spacing w:before="11"/>
      </w:pPr>
      <w:r>
        <w:rPr>
          <w:sz w:val="23"/>
          <w:color w:val="000000"/>
        </w:rPr>
      </w:r>
    </w:p>
    <w:p>
      <w:pPr>
        <w:pStyle w:val="179"/>
        <w:rPr>
          <w:i/>
          <w:sz w:val="24"/>
          <w:rFonts w:hint="eastAsia"/>
          <w:color w:val="000000"/>
        </w:rPr>
        <w:tabs>
          <w:tab w:pos="1435" w:val="left" w:leader="none"/>
          <w:tab w:pos="1436" w:val="left" w:leader="none"/>
        </w:tabs>
        <w:numPr>
          <w:ilvl w:val="1"/>
          <w:numId w:val="6"/>
        </w:numPr>
      </w:pPr>
      <w:r>
        <w:rPr>
          <w:i/>
          <w:sz w:val="24"/>
          <w:rFonts w:hint="eastAsia"/>
          <w:color w:val="000000"/>
        </w:rPr>
        <w:t xml:space="preserve">下述情况下，理事会成员职位即空缺：</w:t>
      </w:r>
      <w:r>
        <w:rPr>
          <w:i/>
          <w:sz w:val="24"/>
          <w:rFonts w:hint="eastAsia"/>
          <w:color w:val="000000"/>
        </w:rPr>
      </w:r>
    </w:p>
    <w:p>
      <w:pPr>
        <w:pStyle w:val="BodyText"/>
        <w:rPr>
          <w:sz w:val="23"/>
          <w:color w:val="000000"/>
        </w:rPr>
        <w:spacing w:before="10"/>
      </w:pPr>
      <w:r>
        <w:rPr>
          <w:sz w:val="23"/>
          <w:color w:val="000000"/>
        </w:rPr>
      </w:r>
    </w:p>
    <w:p>
      <w:pPr>
        <w:pStyle w:val="179"/>
        <w:rPr>
          <w:i/>
          <w:sz w:val="24"/>
          <w:rFonts w:hint="eastAsia"/>
          <w:color w:val="000000"/>
        </w:rPr>
        <w:tabs>
          <w:tab w:pos="2285" w:val="left" w:leader="none"/>
          <w:tab w:pos="2286" w:val="left" w:leader="none"/>
        </w:tabs>
        <w:numPr>
          <w:ilvl w:val="2"/>
          <w:numId w:val="6"/>
        </w:numPr>
        <w:ind w:hanging="850"/>
      </w:pPr>
      <w:r>
        <w:rPr>
          <w:i/>
          <w:sz w:val="24"/>
          <w:rFonts w:hint="eastAsia"/>
          <w:color w:val="000000"/>
        </w:rPr>
        <w:t xml:space="preserve">成员书面通知商会辞职；或</w:t>
      </w:r>
      <w:r>
        <w:rPr>
          <w:i/>
          <w:sz w:val="24"/>
          <w:rFonts w:hint="eastAsia"/>
          <w:color w:val="000000"/>
        </w:rPr>
      </w:r>
    </w:p>
    <w:p>
      <w:pPr>
        <w:pStyle w:val="BodyText"/>
        <w:rPr>
          <w:color w:val="000000"/>
        </w:rPr>
      </w:pPr>
      <w:r>
        <w:rPr>
          <w:color w:val="000000"/>
        </w:rPr>
      </w:r>
    </w:p>
    <w:p>
      <w:pPr>
        <w:pStyle w:val="179"/>
        <w:rPr>
          <w:i/>
          <w:sz w:val="24"/>
          <w:rFonts w:hint="eastAsia"/>
          <w:color w:val="000000"/>
        </w:rPr>
        <w:tabs>
          <w:tab w:pos="2285" w:val="left" w:leader="none"/>
          <w:tab w:pos="2286" w:val="left" w:leader="none"/>
        </w:tabs>
        <w:numPr>
          <w:ilvl w:val="2"/>
          <w:numId w:val="6"/>
        </w:numPr>
        <w:ind w:hanging="850" w:right="674"/>
        <w:spacing w:before="1"/>
      </w:pPr>
      <w:r>
        <w:rPr>
          <w:i/>
          <w:sz w:val="24"/>
          <w:rFonts w:hint="eastAsia"/>
          <w:color w:val="000000"/>
        </w:rPr>
        <w:t xml:space="preserve">AGM或EGM通过决议罢免成员。</w:t>
      </w:r>
      <w:r>
        <w:rPr>
          <w:i/>
          <w:sz w:val="24"/>
          <w:rFonts w:hint="eastAsia"/>
          <w:color w:val="000000"/>
        </w:rPr>
      </w:r>
    </w:p>
    <w:p>
      <w:pPr>
        <w:pStyle w:val="BodyText"/>
        <w:rPr>
          <w:sz w:val="23"/>
          <w:color w:val="000000"/>
        </w:rPr>
        <w:spacing w:before="10"/>
      </w:pPr>
      <w:r>
        <w:rPr>
          <w:sz w:val="23"/>
          <w:color w:val="000000"/>
        </w:rPr>
      </w:r>
    </w:p>
    <w:p>
      <w:pPr>
        <w:pStyle w:val="179"/>
        <w:rPr>
          <w:i/>
          <w:sz w:val="24"/>
          <w:rFonts w:hint="eastAsia"/>
          <w:color w:val="000000"/>
        </w:rPr>
        <w:tabs>
          <w:tab w:pos="1435" w:val="left" w:leader="none"/>
          <w:tab w:pos="1436" w:val="left" w:leader="none"/>
        </w:tabs>
        <w:numPr>
          <w:ilvl w:val="1"/>
          <w:numId w:val="6"/>
        </w:numPr>
        <w:ind w:right="434"/>
      </w:pPr>
      <w:r>
        <w:rPr>
          <w:i/>
          <w:sz w:val="24"/>
          <w:rFonts w:hint="eastAsia"/>
          <w:color w:val="000000"/>
        </w:rPr>
        <w:t xml:space="preserve">理事会可按照其认为适当的方式，通过会议处理事务、将会议延期和管理会议。</w:t>
      </w:r>
      <w:r>
        <w:rPr>
          <w:i/>
          <w:sz w:val="24"/>
          <w:rFonts w:hint="eastAsia"/>
          <w:color w:val="000000"/>
        </w:rPr>
      </w:r>
    </w:p>
    <w:p>
      <w:pPr>
        <w:pStyle w:val="BodyText"/>
        <w:rPr>
          <w:color w:val="000000"/>
        </w:rPr>
      </w:pPr>
      <w:r>
        <w:rPr>
          <w:color w:val="000000"/>
        </w:rPr>
      </w:r>
    </w:p>
    <w:p>
      <w:pPr>
        <w:pStyle w:val="179"/>
        <w:rPr>
          <w:highlight w:val="yellow"/>
          <w:i/>
          <w:sz w:val="24"/>
          <w:rFonts w:hint="eastAsia"/>
          <w:color w:val="000000"/>
        </w:rPr>
        <w:tabs>
          <w:tab w:pos="1435" w:val="left" w:leader="none"/>
          <w:tab w:pos="1436" w:val="left" w:leader="none"/>
        </w:tabs>
        <w:numPr>
          <w:ilvl w:val="1"/>
          <w:numId w:val="6"/>
        </w:numPr>
        <w:ind w:right="502"/>
      </w:pPr>
      <w:r w:rsidRPr="00333C35">
        <w:rPr>
          <w:i/>
          <w:sz w:val="24"/>
          <w:rFonts w:hint="eastAsia"/>
          <w:color w:val="000000"/>
        </w:rPr>
        <w:t xml:space="preserve">商会理事会召开会议须达到法定人数</w:t>
      </w:r>
      <w:r w:rsidR="00333C35">
        <w:rPr>
          <w:highlight w:val="yellow"/>
          <w:i/>
          <w:sz w:val="24"/>
          <w:rFonts w:hint="eastAsia"/>
          <w:color w:val="000000"/>
        </w:rPr>
        <w:t xml:space="preserve">最低</w:t>
      </w:r>
      <w:r w:rsidR="00333C35">
        <w:rPr>
          <w:highlight w:val="yellow"/>
          <w:i/>
          <w:sz w:val="24"/>
          <w:rFonts w:hint="eastAsia"/>
          <w:color w:val="000000"/>
        </w:rPr>
        <w:t xml:space="preserve">为 </w:t>
      </w:r>
      <w:r w:rsidR="00CD48A6">
        <w:rPr>
          <w:highlight w:val="yellow"/>
          <w:i/>
          <w:sz w:val="24"/>
          <w:lang w:val="en-GB"/>
          <w:color w:val="000000"/>
        </w:rPr>
        <w:t xml:space="preserve">6</w:t>
      </w:r>
      <w:r w:rsidR="00CD48A6">
        <w:rPr>
          <w:highlight w:val="yellow"/>
          <w:i/>
          <w:sz w:val="24"/>
          <w:lang w:val="en-GB"/>
          <w:rFonts w:hint="eastAsia"/>
          <w:color w:val="000000"/>
        </w:rPr>
        <w:t xml:space="preserve">人</w:t>
      </w:r>
      <w:r w:rsidRPr="00335BEE">
        <w:rPr>
          <w:highlight w:val="yellow"/>
          <w:i/>
          <w:sz w:val="24"/>
          <w:rFonts w:hint="eastAsia"/>
          <w:color w:val="000000"/>
        </w:rPr>
        <w:t xml:space="preserve">。</w:t>
      </w:r>
      <w:r w:rsidRPr="00335BEE">
        <w:rPr>
          <w:highlight w:val="yellow"/>
          <w:i/>
          <w:sz w:val="24"/>
          <w:rFonts w:hint="eastAsia"/>
          <w:color w:val="000000"/>
        </w:rPr>
      </w:r>
    </w:p>
    <w:p>
      <w:pPr>
        <w:pStyle w:val="BodyText"/>
        <w:rPr>
          <w:sz w:val="23"/>
          <w:color w:val="000000"/>
        </w:rPr>
        <w:spacing w:before="10"/>
      </w:pPr>
      <w:r>
        <w:rPr>
          <w:sz w:val="23"/>
          <w:color w:val="000000"/>
        </w:rPr>
      </w:r>
    </w:p>
    <w:p>
      <w:pPr>
        <w:pStyle w:val="179"/>
        <w:rPr>
          <w:i/>
          <w:sz w:val="24"/>
          <w:rFonts w:hint="eastAsia"/>
          <w:color w:val="000000"/>
        </w:rPr>
        <w:tabs>
          <w:tab w:pos="1435" w:val="left" w:leader="none"/>
          <w:tab w:pos="1436" w:val="left" w:leader="none"/>
        </w:tabs>
        <w:numPr>
          <w:ilvl w:val="1"/>
          <w:numId w:val="6"/>
        </w:numPr>
        <w:ind w:right="309"/>
      </w:pPr>
      <w:r>
        <w:rPr>
          <w:i/>
          <w:sz w:val="24"/>
          <w:rFonts w:hint="eastAsia"/>
          <w:color w:val="000000"/>
        </w:rPr>
        <w:t xml:space="preserve">理事会全体成员签署书面决议的，视同理事会会议通过的有效决议。该决议应视同于理事会最后一名成员签署决议之日由会议通过。该决议可由多份格式类似的文件组成，每份文件应由一名或多名理事会成员签字。</w:t>
      </w:r>
      <w:r>
        <w:rPr>
          <w:i/>
          <w:sz w:val="24"/>
          <w:rFonts w:hint="eastAsia"/>
          <w:color w:val="000000"/>
        </w:rPr>
      </w:r>
    </w:p>
    <w:p>
      <w:pPr>
        <w:pStyle w:val="Normal"/>
        <w:rPr>
          <w:sz w:val="24"/>
          <w:color w:val="000000"/>
        </w:rPr>
        <w:sectPr>
          <w:type w:val="nextPage"/>
          <w:pgSz w:h="16840" w:w="11910"/>
          <w:pgMar w:footer="708" w:right="1620" w:top="1600" w:bottom="280" w:header="708" w:left="1640" w:gutter="0"/>
          <w:cols w:space="720"/>
        </w:sectPr>
      </w:pPr>
      <w:r>
        <w:rPr>
          <w:sz w:val="24"/>
          <w:color w:val="000000"/>
        </w:rPr>
      </w:r>
    </w:p>
    <w:p w:rsidP="00F92C22">
      <w:pPr>
        <w:pStyle w:val="Heading1"/>
        <w:rPr>
          <w:rFonts w:hint="eastAsia"/>
          <w:color w:val="000000"/>
        </w:rPr>
        <w:tabs>
          <w:tab w:pos="585" w:val="left" w:leader="none"/>
        </w:tabs>
        <w:numPr>
          <w:ilvl w:val="0"/>
          <w:numId w:val="4"/>
        </w:numPr>
        <w:ind w:hanging="424" w:right="113"/>
        <w:spacing w:before="117" w:line="237" w:lineRule="auto"/>
      </w:pPr>
      <w:r>
        <w:rPr>
          <w:rFonts w:hint="eastAsia"/>
          <w:color w:val="000000"/>
        </w:rPr>
        <w:t xml:space="preserve">商会理事会会议由会长主持。会长不在的，由副会长代为主持商会的所有会议或者开展其他事务和活动。日常财务事项由财务主管负责管理。商会的日常事务由总干事管理，总干事的职责和权限由理事会决定。</w:t>
      </w:r>
      <w:r>
        <w:rPr>
          <w:rFonts w:hint="eastAsia"/>
          <w:color w:val="000000"/>
        </w:rPr>
      </w:r>
    </w:p>
    <w:p>
      <w:pPr>
        <w:pStyle w:val="BodyText"/>
        <w:rPr>
          <w:b/>
          <w:i w:val="0"/>
          <w:sz w:val="23"/>
          <w:color w:val="000000"/>
        </w:rPr>
        <w:spacing w:before="10"/>
      </w:pPr>
      <w:r>
        <w:rPr>
          <w:b/>
          <w:i w:val="0"/>
          <w:sz w:val="23"/>
          <w:color w:val="000000"/>
        </w:rPr>
      </w:r>
    </w:p>
    <w:p>
      <w:pPr>
        <w:pStyle w:val="BodyText"/>
        <w:rPr>
          <w:rFonts w:hint="eastAsia"/>
          <w:color w:val="000000"/>
        </w:rPr>
        <w:ind w:left="584"/>
      </w:pPr>
      <w:r>
        <w:rPr>
          <w:rFonts w:hint="eastAsia"/>
          <w:color w:val="000000"/>
        </w:rPr>
        <w:t xml:space="preserve">实施细则</w:t>
      </w:r>
      <w:r>
        <w:rPr>
          <w:rFonts w:hint="eastAsia"/>
          <w:color w:val="000000"/>
        </w:rPr>
      </w:r>
    </w:p>
    <w:p>
      <w:pPr>
        <w:pStyle w:val="BodyText"/>
        <w:rPr>
          <w:sz w:val="23"/>
          <w:color w:val="000000"/>
        </w:rPr>
        <w:spacing w:before="10"/>
      </w:pPr>
      <w:r>
        <w:rPr>
          <w:sz w:val="23"/>
          <w:color w:val="000000"/>
        </w:rPr>
      </w:r>
    </w:p>
    <w:p>
      <w:pPr>
        <w:pStyle w:val="BodyText"/>
        <w:rPr>
          <w:rFonts w:hint="eastAsia"/>
          <w:color w:val="000000"/>
        </w:rPr>
        <w:tabs>
          <w:tab w:pos="1435" w:val="left" w:leader="none"/>
        </w:tabs>
        <w:ind w:right="177" w:hanging="851" w:left="1435"/>
      </w:pPr>
      <w:r>
        <w:rPr>
          <w:rFonts w:hint="eastAsia"/>
          <w:color w:val="000000"/>
        </w:rPr>
        <w:t xml:space="preserve">11.1 </w:t>
      </w:r>
      <w:r>
        <w:rPr>
          <w:rFonts w:hint="eastAsia"/>
          <w:color w:val="000000"/>
        </w:rPr>
        <w:tab/>
      </w:r>
      <w:r>
        <w:rPr>
          <w:rFonts w:hint="eastAsia"/>
          <w:color w:val="000000"/>
        </w:rPr>
        <w:t xml:space="preserve">每次举行AGM时，应选举两人担任审计师。审计师的任职期限为一年，直至下次AGM。审计师负责在AGM之前审计商会的簿册、账目、损益表、资产负债表等等，并在AGM上提交审计报告以及建议是否批准前一年度的报表。</w:t>
      </w:r>
      <w:r>
        <w:rPr>
          <w:rFonts w:hint="eastAsia"/>
          <w:color w:val="000000"/>
        </w:rPr>
      </w:r>
    </w:p>
    <w:p>
      <w:pPr>
        <w:pStyle w:val="BodyText"/>
        <w:rPr>
          <w:sz w:val="26"/>
          <w:color w:val="000000"/>
        </w:rPr>
      </w:pPr>
      <w:r>
        <w:rPr>
          <w:sz w:val="26"/>
          <w:color w:val="000000"/>
        </w:rPr>
      </w:r>
    </w:p>
    <w:p>
      <w:pPr>
        <w:pStyle w:val="BodyText"/>
        <w:rPr>
          <w:sz w:val="22"/>
          <w:color w:val="000000"/>
        </w:rPr>
      </w:pPr>
      <w:r>
        <w:rPr>
          <w:sz w:val="22"/>
          <w:color w:val="000000"/>
        </w:rPr>
      </w:r>
    </w:p>
    <w:p>
      <w:pPr>
        <w:pStyle w:val="Heading1"/>
        <w:rPr>
          <w:rFonts w:hint="eastAsia"/>
          <w:color w:val="000000"/>
        </w:rPr>
      </w:pPr>
      <w:r>
        <w:rPr>
          <w:rFonts w:hint="eastAsia"/>
          <w:color w:val="000000"/>
        </w:rPr>
        <w:t xml:space="preserve">商会资金来源</w:t>
      </w:r>
      <w:r>
        <w:rPr>
          <w:rFonts w:hint="eastAsia"/>
          <w:color w:val="000000"/>
        </w:rPr>
      </w:r>
    </w:p>
    <w:p>
      <w:pPr>
        <w:pStyle w:val="BodyText"/>
        <w:rPr>
          <w:b/>
          <w:i w:val="0"/>
          <w:color w:val="000000"/>
        </w:rPr>
        <w:spacing w:before="7"/>
      </w:pPr>
      <w:r>
        <w:rPr>
          <w:b/>
          <w:i w:val="0"/>
          <w:color w:val="000000"/>
        </w:rPr>
      </w:r>
    </w:p>
    <w:p w:rsidP="00F92C22">
      <w:pPr>
        <w:pStyle w:val="179"/>
        <w:rPr>
          <w:b/>
          <w:sz w:val="28"/>
          <w:rFonts w:hint="eastAsia"/>
          <w:color w:val="000000"/>
        </w:rPr>
        <w:tabs>
          <w:tab w:pos="585" w:val="left" w:leader="none"/>
        </w:tabs>
        <w:numPr>
          <w:ilvl w:val="0"/>
          <w:numId w:val="4"/>
        </w:numPr>
        <w:ind w:hanging="424" w:right="1021"/>
        <w:spacing w:lineRule="auto" w:line="232"/>
      </w:pPr>
      <w:r>
        <w:rPr>
          <w:b/>
          <w:sz w:val="24"/>
          <w:rFonts w:hint="eastAsia"/>
          <w:color w:val="000000"/>
        </w:rPr>
        <w:t xml:space="preserve">商会的资金来源有两个：会员支付的年费、</w:t>
      </w:r>
      <w:r w:rsidR="00142A1E" w:rsidRPr="00142A1E">
        <w:rPr>
          <w:highlight w:val="yellow"/>
          <w:b/>
          <w:sz w:val="24"/>
          <w:rFonts w:hint="eastAsia"/>
          <w:color w:val="000000"/>
        </w:rPr>
        <w:t xml:space="preserve">企业</w:t>
      </w:r>
      <w:r w:rsidR="00142A1E" w:rsidRPr="00142A1E">
        <w:rPr>
          <w:highlight w:val="yellow"/>
          <w:b/>
          <w:sz w:val="24"/>
          <w:rFonts w:hint="eastAsia"/>
          <w:color w:val="000000"/>
        </w:rPr>
        <w:t xml:space="preserve">合作</w:t>
      </w:r>
      <w:r w:rsidR="00142A1E" w:rsidRPr="00142A1E">
        <w:rPr>
          <w:highlight w:val="yellow"/>
          <w:b/>
          <w:sz w:val="24"/>
          <w:rFonts w:hint="eastAsia"/>
          <w:color w:val="000000"/>
        </w:rPr>
        <w:t xml:space="preserve">伙伴费用， </w:t>
      </w:r>
      <w:r w:rsidR="00142A1E" w:rsidRPr="00142A1E">
        <w:rPr>
          <w:highlight w:val="yellow"/>
          <w:b/>
          <w:sz w:val="24"/>
          <w:rFonts w:hint="eastAsia"/>
          <w:color w:val="000000"/>
        </w:rPr>
        <w:t xml:space="preserve">广告费</w:t>
      </w:r>
      <w:r>
        <w:rPr>
          <w:b/>
          <w:sz w:val="24"/>
          <w:rFonts w:hint="eastAsia"/>
          <w:color w:val="000000"/>
        </w:rPr>
        <w:t xml:space="preserve">以及捐赠。</w:t>
      </w:r>
      <w:r>
        <w:rPr>
          <w:b/>
          <w:sz w:val="28"/>
          <w:rFonts w:hint="eastAsia"/>
          <w:color w:val="000000"/>
        </w:rPr>
      </w:r>
    </w:p>
    <w:p>
      <w:pPr>
        <w:pStyle w:val="BodyText"/>
        <w:rPr>
          <w:b/>
          <w:i w:val="0"/>
          <w:color w:val="000000"/>
        </w:rPr>
      </w:pPr>
      <w:r>
        <w:rPr>
          <w:b/>
          <w:i w:val="0"/>
          <w:color w:val="000000"/>
        </w:rPr>
      </w:r>
    </w:p>
    <w:p>
      <w:pPr>
        <w:pStyle w:val="BodyText"/>
        <w:rPr>
          <w:rFonts w:hint="eastAsia"/>
          <w:color w:val="000000"/>
        </w:rPr>
        <w:ind w:left="584"/>
      </w:pPr>
      <w:r>
        <w:rPr>
          <w:rFonts w:hint="eastAsia"/>
          <w:color w:val="000000"/>
        </w:rPr>
        <w:t xml:space="preserve">实施细则</w:t>
      </w:r>
      <w:r>
        <w:rPr>
          <w:rFonts w:hint="eastAsia"/>
          <w:color w:val="000000"/>
        </w:rPr>
      </w:r>
    </w:p>
    <w:p>
      <w:pPr>
        <w:pStyle w:val="BodyText"/>
        <w:rPr>
          <w:sz w:val="23"/>
          <w:color w:val="000000"/>
        </w:rPr>
        <w:spacing w:before="10"/>
      </w:pPr>
      <w:r>
        <w:rPr>
          <w:sz w:val="23"/>
          <w:color w:val="000000"/>
        </w:rPr>
      </w:r>
    </w:p>
    <w:p>
      <w:pPr>
        <w:pStyle w:val="179"/>
        <w:rPr>
          <w:i/>
          <w:sz w:val="24"/>
          <w:rFonts w:hint="eastAsia"/>
          <w:color w:val="000000"/>
        </w:rPr>
        <w:tabs>
          <w:tab w:pos="1435" w:val="left" w:leader="none"/>
          <w:tab w:pos="1436" w:val="left" w:leader="none"/>
        </w:tabs>
        <w:numPr>
          <w:ilvl w:val="1"/>
          <w:numId w:val="7"/>
        </w:numPr>
        <w:ind w:hanging="851" w:right="267"/>
        <w:spacing w:before="1"/>
      </w:pPr>
      <w:r>
        <w:rPr>
          <w:i/>
          <w:sz w:val="24"/>
          <w:rFonts w:hint="eastAsia"/>
          <w:color w:val="000000"/>
        </w:rPr>
        <w:t xml:space="preserve">商会的资金和事务应当根据章程、实施细则及规章制度进行管理，商会的收入和财产仅可用于商会之目的且应当符合章程、实施细则及规章制度。不得通过股息、红利或者利润方式直接或间接向会员支付或转移商会的任何资金、收入和财产。</w:t>
      </w:r>
      <w:r>
        <w:rPr>
          <w:i/>
          <w:sz w:val="24"/>
          <w:rFonts w:hint="eastAsia"/>
          <w:color w:val="000000"/>
        </w:rPr>
      </w:r>
    </w:p>
    <w:p>
      <w:pPr>
        <w:pStyle w:val="BodyText"/>
        <w:rPr>
          <w:sz w:val="23"/>
          <w:color w:val="000000"/>
        </w:rPr>
        <w:spacing w:before="10"/>
      </w:pPr>
      <w:r>
        <w:rPr>
          <w:sz w:val="23"/>
          <w:color w:val="000000"/>
        </w:rPr>
      </w:r>
    </w:p>
    <w:p>
      <w:pPr>
        <w:pStyle w:val="179"/>
        <w:rPr>
          <w:i/>
          <w:sz w:val="24"/>
          <w:rFonts w:hint="eastAsia"/>
          <w:color w:val="000000"/>
        </w:rPr>
        <w:tabs>
          <w:tab w:pos="1436" w:val="left" w:leader="none"/>
          <w:tab w:pos="1437" w:val="left" w:leader="none"/>
        </w:tabs>
        <w:numPr>
          <w:ilvl w:val="1"/>
          <w:numId w:val="7"/>
        </w:numPr>
        <w:ind w:hanging="851" w:right="337"/>
      </w:pPr>
      <w:r>
        <w:rPr>
          <w:i/>
          <w:sz w:val="24"/>
          <w:rFonts w:hint="eastAsia"/>
          <w:color w:val="000000"/>
        </w:rPr>
        <w:t xml:space="preserve">但本实施细则不妨碍善意地向商会高级职员或雇工或者商会会员支付他们实际向商会提供</w:t>
      </w:r>
      <w:r>
        <w:rPr>
          <w:i/>
          <w:sz w:val="24"/>
          <w:rFonts w:hint="eastAsia"/>
          <w:color w:val="000000"/>
        </w:rPr>
        <w:t xml:space="preserve">服务所对应的合理、适当的报酬，不得委任理事会（或委员会）成员在商会担任受薪职位或须支付服务费的职务。此外，除报销支付费用外，商会不得向理事会（或委员会）成员支付任何金钱（或金钱等价）报酬或其他待遇。</w:t>
      </w:r>
      <w:r>
        <w:rPr>
          <w:i/>
          <w:sz w:val="24"/>
          <w:rFonts w:hint="eastAsia"/>
          <w:color w:val="000000"/>
        </w:rPr>
      </w:r>
    </w:p>
    <w:p>
      <w:pPr>
        <w:pStyle w:val="BodyText"/>
        <w:rPr>
          <w:sz w:val="23"/>
          <w:color w:val="000000"/>
        </w:rPr>
        <w:spacing w:before="9"/>
      </w:pPr>
      <w:r>
        <w:rPr>
          <w:sz w:val="23"/>
          <w:color w:val="000000"/>
        </w:rPr>
      </w:r>
    </w:p>
    <w:p>
      <w:pPr>
        <w:pStyle w:val="179"/>
        <w:rPr>
          <w:i/>
          <w:sz w:val="24"/>
          <w:rFonts w:hint="eastAsia"/>
          <w:color w:val="000000"/>
        </w:rPr>
        <w:tabs>
          <w:tab w:pos="1435" w:val="left" w:leader="none"/>
          <w:tab w:pos="1437" w:val="left" w:leader="none"/>
        </w:tabs>
        <w:numPr>
          <w:ilvl w:val="1"/>
          <w:numId w:val="7"/>
        </w:numPr>
        <w:ind w:hanging="851" w:right="393"/>
      </w:pPr>
      <w:r>
        <w:rPr>
          <w:i/>
          <w:sz w:val="24"/>
          <w:rFonts w:hint="eastAsia"/>
          <w:color w:val="000000"/>
        </w:rPr>
        <w:t xml:space="preserve">理事会（及委员会）成员（或他们任何一人）以理事会（或委员会）成员身份善意履行或意图履行其职责而发生的所有责任，应当以商会的资金和资产予以赔偿。</w:t>
      </w:r>
      <w:r>
        <w:rPr>
          <w:i/>
          <w:sz w:val="24"/>
          <w:rFonts w:hint="eastAsia"/>
          <w:color w:val="000000"/>
        </w:rPr>
      </w:r>
    </w:p>
    <w:p>
      <w:pPr>
        <w:pStyle w:val="BodyText"/>
        <w:rPr>
          <w:sz w:val="26"/>
          <w:color w:val="000000"/>
        </w:rPr>
      </w:pPr>
      <w:r>
        <w:rPr>
          <w:sz w:val="26"/>
          <w:color w:val="000000"/>
        </w:rPr>
      </w:r>
    </w:p>
    <w:p>
      <w:pPr>
        <w:pStyle w:val="BodyText"/>
        <w:rPr>
          <w:sz w:val="21"/>
          <w:color w:val="000000"/>
        </w:rPr>
        <w:spacing w:before="11"/>
      </w:pPr>
      <w:r>
        <w:rPr>
          <w:sz w:val="21"/>
          <w:color w:val="000000"/>
        </w:rPr>
      </w:r>
    </w:p>
    <w:p>
      <w:pPr>
        <w:pStyle w:val="Heading1"/>
        <w:rPr>
          <w:rFonts w:hint="eastAsia"/>
          <w:color w:val="000000"/>
        </w:rPr>
        <w:ind w:left="159"/>
      </w:pPr>
      <w:r>
        <w:rPr>
          <w:rFonts w:hint="eastAsia"/>
          <w:color w:val="000000"/>
        </w:rPr>
        <w:t xml:space="preserve">商会解散及终止</w:t>
      </w:r>
      <w:r>
        <w:rPr>
          <w:rFonts w:hint="eastAsia"/>
          <w:color w:val="000000"/>
        </w:rPr>
      </w:r>
    </w:p>
    <w:p>
      <w:pPr>
        <w:pStyle w:val="Normal"/>
        <w:rPr>
          <w:color w:val="000000"/>
        </w:rPr>
        <w:sectPr>
          <w:type w:val="nextPage"/>
          <w:pgSz w:h="16840" w:w="11910"/>
          <w:pgMar w:footer="708" w:right="1620" w:top="1600" w:bottom="280" w:header="708" w:left="1640" w:gutter="0"/>
          <w:cols w:space="720"/>
        </w:sectPr>
      </w:pPr>
      <w:r>
        <w:rPr>
          <w:color w:val="000000"/>
        </w:rPr>
      </w:r>
    </w:p>
    <w:p w:rsidP="00F92C22">
      <w:pPr>
        <w:pStyle w:val="179"/>
        <w:rPr>
          <w:b/>
          <w:sz w:val="28"/>
          <w:rFonts w:hint="eastAsia"/>
          <w:color w:val="000000"/>
        </w:rPr>
        <w:tabs>
          <w:tab w:pos="585" w:val="left" w:leader="none"/>
        </w:tabs>
        <w:numPr>
          <w:ilvl w:val="0"/>
          <w:numId w:val="4"/>
        </w:numPr>
        <w:ind w:hanging="424" w:right="203"/>
        <w:spacing w:before="117" w:line="237" w:lineRule="auto"/>
      </w:pPr>
      <w:r>
        <w:rPr>
          <w:b/>
          <w:sz w:val="24"/>
          <w:rFonts w:hint="eastAsia"/>
          <w:color w:val="000000"/>
        </w:rPr>
        <w:t xml:space="preserve">商会的解散及终止由AGM决定。商会解散及终止的，商会的所有财产应当交给或转给与商会具有类似目标的其他机构或慈善组织。</w:t>
      </w:r>
      <w:r>
        <w:rPr>
          <w:b/>
          <w:sz w:val="28"/>
          <w:rFonts w:hint="eastAsia"/>
          <w:color w:val="000000"/>
        </w:rPr>
      </w:r>
    </w:p>
    <w:p>
      <w:pPr>
        <w:pStyle w:val="BodyText"/>
        <w:rPr>
          <w:b/>
          <w:i w:val="0"/>
          <w:sz w:val="23"/>
          <w:color w:val="000000"/>
        </w:rPr>
        <w:spacing w:before="10"/>
      </w:pPr>
      <w:r>
        <w:rPr>
          <w:b/>
          <w:i w:val="0"/>
          <w:sz w:val="23"/>
          <w:color w:val="000000"/>
        </w:rPr>
      </w:r>
    </w:p>
    <w:p>
      <w:pPr>
        <w:pStyle w:val="BodyText"/>
        <w:rPr>
          <w:rFonts w:hint="eastAsia"/>
          <w:color w:val="000000"/>
        </w:rPr>
        <w:ind w:left="584"/>
      </w:pPr>
      <w:r>
        <w:rPr>
          <w:rFonts w:hint="eastAsia"/>
          <w:color w:val="000000"/>
        </w:rPr>
        <w:t xml:space="preserve">实施细则</w:t>
      </w:r>
      <w:r>
        <w:rPr>
          <w:rFonts w:hint="eastAsia"/>
          <w:color w:val="000000"/>
        </w:rPr>
      </w:r>
    </w:p>
    <w:p>
      <w:pPr>
        <w:pStyle w:val="BodyText"/>
        <w:rPr>
          <w:color w:val="000000"/>
        </w:rPr>
      </w:pPr>
      <w:r>
        <w:rPr>
          <w:color w:val="000000"/>
        </w:rPr>
      </w:r>
    </w:p>
    <w:p>
      <w:pPr>
        <w:pStyle w:val="179"/>
        <w:rPr>
          <w:i/>
          <w:sz w:val="24"/>
          <w:rFonts w:hint="eastAsia"/>
          <w:color w:val="000000"/>
        </w:rPr>
        <w:tabs>
          <w:tab w:pos="1435" w:val="left" w:leader="none"/>
          <w:tab w:pos="1436" w:val="left" w:leader="none"/>
        </w:tabs>
        <w:numPr>
          <w:ilvl w:val="1"/>
          <w:numId w:val="8"/>
        </w:numPr>
        <w:ind w:right="317"/>
      </w:pPr>
      <w:r>
        <w:rPr>
          <w:i/>
          <w:sz w:val="24"/>
          <w:rFonts w:hint="eastAsia"/>
          <w:color w:val="000000"/>
        </w:rPr>
        <w:t xml:space="preserve">在法律允许的限度内，会员承担的责任以所需的金额为限，但不得超过五十美元（$50）。商会每个成员均承诺在商会清盘时向商会投入资产，偿付其担任会员期间商会发生的债务和负债、以及偿付商会清盘过程中发生的成本、费用和开销，该等金额以需要的部分为限，但每个会员承担的金额不得超过五十美元（$50）。</w:t>
      </w:r>
      <w:r>
        <w:rPr>
          <w:i/>
          <w:sz w:val="24"/>
          <w:rFonts w:hint="eastAsia"/>
          <w:color w:val="000000"/>
        </w:rPr>
      </w:r>
    </w:p>
    <w:p>
      <w:pPr>
        <w:pStyle w:val="BodyText"/>
        <w:rPr>
          <w:sz w:val="23"/>
          <w:color w:val="000000"/>
        </w:rPr>
        <w:spacing w:before="9"/>
      </w:pPr>
      <w:r>
        <w:rPr>
          <w:sz w:val="23"/>
          <w:color w:val="000000"/>
        </w:rPr>
      </w:r>
    </w:p>
    <w:p>
      <w:pPr>
        <w:pStyle w:val="179"/>
        <w:rPr>
          <w:i/>
          <w:sz w:val="24"/>
          <w:rFonts w:hint="eastAsia"/>
          <w:color w:val="000000"/>
        </w:rPr>
        <w:tabs>
          <w:tab w:pos="1435" w:val="left" w:leader="none"/>
          <w:tab w:pos="1436" w:val="left" w:leader="none"/>
        </w:tabs>
        <w:numPr>
          <w:ilvl w:val="1"/>
          <w:numId w:val="8"/>
        </w:numPr>
        <w:ind w:right="209"/>
      </w:pPr>
      <w:r>
        <w:rPr>
          <w:i/>
          <w:sz w:val="24"/>
          <w:rFonts w:hint="eastAsia"/>
          <w:color w:val="000000"/>
        </w:rPr>
        <w:t xml:space="preserve">商会清盘或解散时，在偿付所有债务和负债后如仍有剩余财产，该等剩余财产不得支付或分配给会员，而应当交给或转移给与商会具有类似目标的其他机构，具体机构由商会会员于商会解散时或之前决定（如没有决定，由届时瑞典驻中国大使提名之人决定）；如前</w:t>
      </w:r>
      <w:r>
        <w:rPr>
          <w:i/>
          <w:sz w:val="24"/>
          <w:rFonts w:hint="eastAsia"/>
          <w:color w:val="000000"/>
        </w:rPr>
        <w:t xml:space="preserve">述规定不可行，则交给或转移给慈善机构。</w:t>
      </w:r>
      <w:r>
        <w:rPr>
          <w:i/>
          <w:sz w:val="24"/>
          <w:rFonts w:hint="eastAsia"/>
          <w:color w:val="000000"/>
        </w:rPr>
      </w:r>
    </w:p>
    <w:p>
      <w:pPr>
        <w:pStyle w:val="BodyText"/>
        <w:rPr>
          <w:sz w:val="23"/>
          <w:color w:val="000000"/>
        </w:rPr>
        <w:spacing w:before="9"/>
      </w:pPr>
      <w:r>
        <w:rPr>
          <w:sz w:val="23"/>
          <w:color w:val="000000"/>
        </w:rPr>
      </w:r>
    </w:p>
    <w:p>
      <w:pPr>
        <w:pStyle w:val="179"/>
        <w:rPr>
          <w:i/>
          <w:sz w:val="24"/>
          <w:rFonts w:hint="eastAsia"/>
          <w:color w:val="000000"/>
        </w:rPr>
        <w:tabs>
          <w:tab w:pos="1435" w:val="left" w:leader="none"/>
          <w:tab w:pos="1436" w:val="left" w:leader="none"/>
        </w:tabs>
        <w:numPr>
          <w:ilvl w:val="1"/>
          <w:numId w:val="8"/>
        </w:numPr>
        <w:ind w:right="187"/>
      </w:pPr>
      <w:r>
        <w:rPr>
          <w:i/>
          <w:sz w:val="24"/>
          <w:rFonts w:hint="eastAsia"/>
          <w:color w:val="000000"/>
        </w:rPr>
        <w:t xml:space="preserve">商会会员承担的个人责任不得超过上文第13.1条实施细则规定的金额。理事会成员代表商会开展经过授权的活动时如有任何作为或不作为，并导致任何开销、损失或损害，理事会成员对此不承担责任。</w:t>
      </w:r>
      <w:r>
        <w:rPr>
          <w:i/>
          <w:sz w:val="24"/>
          <w:rFonts w:hint="eastAsia"/>
          <w:color w:val="000000"/>
        </w:rPr>
      </w:r>
    </w:p>
    <w:p>
      <w:pPr>
        <w:pStyle w:val="BodyText"/>
        <w:rPr>
          <w:color w:val="000000"/>
        </w:rPr>
      </w:pPr>
      <w:r>
        <w:rPr>
          <w:color w:val="000000"/>
        </w:rPr>
      </w:r>
    </w:p>
    <w:p>
      <w:pPr>
        <w:pStyle w:val="Heading1"/>
        <w:rPr>
          <w:rFonts w:hint="eastAsia"/>
          <w:color w:val="000000"/>
        </w:rPr>
        <w:spacing w:before="1"/>
      </w:pPr>
      <w:r>
        <w:rPr>
          <w:rFonts w:hint="eastAsia"/>
          <w:color w:val="000000"/>
        </w:rPr>
        <w:t xml:space="preserve">商会地址</w:t>
      </w:r>
      <w:r>
        <w:rPr>
          <w:rFonts w:hint="eastAsia"/>
          <w:color w:val="000000"/>
        </w:rPr>
      </w:r>
    </w:p>
    <w:p>
      <w:pPr>
        <w:pStyle w:val="BodyText"/>
        <w:rPr>
          <w:b/>
          <w:i w:val="0"/>
          <w:sz w:val="23"/>
          <w:color w:val="000000"/>
        </w:rPr>
        <w:spacing w:before="10"/>
      </w:pPr>
      <w:r>
        <w:rPr>
          <w:b/>
          <w:i w:val="0"/>
          <w:sz w:val="23"/>
          <w:color w:val="000000"/>
        </w:rPr>
      </w:r>
    </w:p>
    <w:p w:rsidP="00F92C22">
      <w:pPr>
        <w:pStyle w:val="179"/>
        <w:rPr>
          <w:b/>
          <w:sz w:val="28"/>
          <w:rFonts w:hint="eastAsia"/>
          <w:color w:val="000000"/>
        </w:rPr>
        <w:tabs>
          <w:tab w:pos="585" w:val="left" w:leader="none"/>
        </w:tabs>
        <w:numPr>
          <w:ilvl w:val="0"/>
          <w:numId w:val="4"/>
        </w:numPr>
        <w:ind w:hanging="424"/>
        <w:spacing w:lineRule="exact" w:line="318"/>
      </w:pPr>
      <w:r w:rsidRPr="00F622B8">
        <w:rPr>
          <w:b/>
          <w:sz w:val="24"/>
          <w:rFonts w:hint="eastAsia"/>
          <w:color w:val="000000"/>
        </w:rPr>
        <w:t xml:space="preserve">商会地址位于：</w:t>
      </w:r>
      <w:r w:rsidRPr="00F622B8">
        <w:rPr>
          <w:b/>
          <w:sz w:val="28"/>
          <w:rFonts w:hint="eastAsia"/>
          <w:color w:val="000000"/>
        </w:rPr>
      </w:r>
    </w:p>
    <w:p>
      <w:pPr>
        <w:pStyle w:val="Normal"/>
        <w:rPr>
          <w:b/>
          <w:sz w:val="24"/>
          <w:rFonts w:hint="eastAsia"/>
          <w:color w:val="000000"/>
        </w:rPr>
        <w:ind w:left="584" w:right="4892"/>
      </w:pPr>
      <w:r w:rsidRPr="00F622B8">
        <w:rPr>
          <w:b/>
          <w:sz w:val="24"/>
          <w:rFonts w:hint="eastAsia"/>
          <w:color w:val="000000"/>
        </w:rPr>
        <w:t xml:space="preserve">中国北京市朝阳区新源里西20号金尚2楼2</w:t>
      </w:r>
      <w:r w:rsidRPr="00F622B8">
        <w:rPr>
          <w:b/>
          <w:sz w:val="24"/>
          <w:color w:val="000000"/>
        </w:rPr>
        <w:t xml:space="preserve">30</w:t>
      </w:r>
      <w:r w:rsidRPr="00F622B8">
        <w:rPr>
          <w:b/>
          <w:sz w:val="24"/>
          <w:rFonts w:hint="eastAsia"/>
          <w:color w:val="000000"/>
        </w:rPr>
        <w:t xml:space="preserve">室</w:t>
      </w:r>
      <w:r w:rsidRPr="00F622B8">
        <w:rPr>
          <w:b/>
          <w:sz w:val="24"/>
          <w:rFonts w:hint="eastAsia"/>
          <w:color w:val="000000"/>
        </w:rPr>
      </w:r>
    </w:p>
    <w:p>
      <w:pPr>
        <w:pStyle w:val="Normal"/>
        <w:rPr>
          <w:b/>
          <w:sz w:val="24"/>
          <w:rFonts w:hint="eastAsia"/>
          <w:color w:val="000000"/>
        </w:rPr>
        <w:ind w:left="584" w:right="4892"/>
      </w:pPr>
      <w:r w:rsidRPr="00F622B8">
        <w:rPr>
          <w:b/>
          <w:sz w:val="24"/>
          <w:rFonts w:hint="eastAsia"/>
          <w:color w:val="000000"/>
        </w:rPr>
        <w:t xml:space="preserve">邮编100027</w:t>
      </w:r>
      <w:r w:rsidRPr="00F622B8">
        <w:rPr>
          <w:b/>
          <w:sz w:val="24"/>
          <w:rFonts w:hint="eastAsia"/>
          <w:color w:val="000000"/>
        </w:rPr>
      </w:r>
    </w:p>
    <w:p>
      <w:pPr>
        <w:pStyle w:val="Normal"/>
        <w:rPr>
          <w:b/>
          <w:sz w:val="24"/>
          <w:rFonts w:hint="eastAsia"/>
          <w:color w:val="000000"/>
        </w:rPr>
        <w:ind w:left="584" w:right="4892"/>
      </w:pPr>
      <w:r w:rsidRPr="00F622B8">
        <w:rPr>
          <w:b/>
          <w:sz w:val="24"/>
          <w:rFonts w:hint="eastAsia"/>
          <w:color w:val="000000"/>
        </w:rPr>
        <w:t xml:space="preserve">电话：+86-10-6468 5820</w:t>
      </w:r>
      <w:r w:rsidRPr="00F622B8">
        <w:rPr>
          <w:b/>
          <w:sz w:val="24"/>
          <w:rFonts w:hint="eastAsia"/>
          <w:color w:val="000000"/>
        </w:rPr>
      </w:r>
    </w:p>
    <w:p>
      <w:pPr>
        <w:pStyle w:val="Normal"/>
        <w:rPr>
          <w:b/>
          <w:sz w:val="24"/>
          <w:rFonts w:hint="eastAsia"/>
          <w:color w:val="000000"/>
        </w:rPr>
        <w:ind w:left="584"/>
        <w:spacing w:lineRule="exact" w:line="275"/>
      </w:pPr>
      <w:r w:rsidRPr="00F622B8">
        <w:rPr>
          <w:color w:val="000000"/>
        </w:rPr>
        <w:fldChar w:fldCharType="begin"/>
      </w:r>
      <w:r w:rsidRPr="00F622B8">
        <w:rPr>
          <w:color w:val="000000"/>
        </w:rPr>
        <w:instrText xml:space="preserve"> HYPERLINK "beijing@swedcham.cn" \h </w:instrText>
      </w:r>
      <w:r w:rsidRPr="00F622B8">
        <w:rPr>
          <w:color w:val="000000"/>
        </w:rPr>
        <w:fldChar w:fldCharType="separate"/>
      </w:r>
      <w:r w:rsidRPr="00F622B8">
        <w:rPr>
          <w:b/>
          <w:sz w:val="24"/>
          <w:rFonts w:hint="eastAsia"/>
          <w:color w:val="000000"/>
        </w:rPr>
        <w:t xml:space="preserve">电邮：beijing@swedcham.cn</w:t>
      </w:r>
      <w:r w:rsidRPr="00F622B8">
        <w:rPr>
          <w:b/>
          <w:sz w:val="24"/>
          <w:rFonts w:hint="eastAsia"/>
          <w:color w:val="000000"/>
        </w:rPr>
        <w:fldChar w:fldCharType="end"/>
      </w:r>
      <w:r>
        <w:rPr>
          <w:b/>
          <w:sz w:val="24"/>
          <w:rFonts w:hint="eastAsia"/>
          <w:color w:val="000000"/>
        </w:rPr>
      </w:r>
    </w:p>
    <w:p>
      <w:pPr>
        <w:pStyle w:val="BodyText"/>
        <w:rPr>
          <w:b/>
          <w:i w:val="0"/>
          <w:sz w:val="26"/>
          <w:color w:val="000000"/>
        </w:rPr>
      </w:pPr>
      <w:r>
        <w:rPr>
          <w:b/>
          <w:i w:val="0"/>
          <w:sz w:val="26"/>
          <w:color w:val="000000"/>
        </w:rPr>
      </w:r>
    </w:p>
    <w:p>
      <w:pPr>
        <w:pStyle w:val="BodyText"/>
        <w:rPr>
          <w:b/>
          <w:i w:val="0"/>
          <w:sz w:val="21"/>
          <w:color w:val="000000"/>
        </w:rPr>
        <w:spacing w:before="7"/>
      </w:pPr>
      <w:r>
        <w:rPr>
          <w:b/>
          <w:i w:val="0"/>
          <w:sz w:val="21"/>
          <w:color w:val="000000"/>
        </w:rPr>
      </w:r>
    </w:p>
    <w:p>
      <w:pPr>
        <w:pStyle w:val="Normal"/>
        <w:rPr>
          <w:b/>
          <w:sz w:val="24"/>
          <w:rFonts w:hint="eastAsia"/>
          <w:color w:val="000000"/>
        </w:rPr>
        <w:ind w:left="160"/>
      </w:pPr>
      <w:r>
        <w:rPr>
          <w:b/>
          <w:sz w:val="24"/>
          <w:rFonts w:hint="eastAsia"/>
          <w:color w:val="000000"/>
        </w:rPr>
        <w:t xml:space="preserve">修订章程</w:t>
      </w:r>
      <w:r>
        <w:rPr>
          <w:b/>
          <w:sz w:val="24"/>
          <w:rFonts w:hint="eastAsia"/>
          <w:color w:val="000000"/>
        </w:rPr>
      </w:r>
    </w:p>
    <w:p>
      <w:pPr>
        <w:pStyle w:val="BodyText"/>
        <w:rPr>
          <w:b/>
          <w:i w:val="0"/>
          <w:color w:val="000000"/>
        </w:rPr>
        <w:spacing w:before="4"/>
      </w:pPr>
      <w:r>
        <w:rPr>
          <w:b/>
          <w:i w:val="0"/>
          <w:color w:val="000000"/>
        </w:rPr>
      </w:r>
    </w:p>
    <w:p w:rsidP="00F92C22">
      <w:pPr>
        <w:pStyle w:val="179"/>
        <w:rPr>
          <w:b/>
          <w:sz w:val="28"/>
          <w:rFonts w:hint="eastAsia"/>
          <w:color w:val="000000"/>
        </w:rPr>
        <w:tabs>
          <w:tab w:pos="585" w:val="left" w:leader="none"/>
        </w:tabs>
        <w:numPr>
          <w:ilvl w:val="0"/>
          <w:numId w:val="4"/>
        </w:numPr>
        <w:ind w:hanging="424" w:right="444"/>
        <w:spacing w:lineRule="auto" w:line="235"/>
      </w:pPr>
      <w:r>
        <w:rPr>
          <w:b/>
          <w:sz w:val="24"/>
          <w:rFonts w:hint="eastAsia"/>
          <w:color w:val="000000"/>
        </w:rPr>
        <w:t xml:space="preserve">修订章程须经过半数以上的普通会员同意，并提交给有关审批机关批准。</w:t>
      </w:r>
      <w:r>
        <w:rPr>
          <w:b/>
          <w:sz w:val="28"/>
          <w:rFonts w:hint="eastAsia"/>
          <w:color w:val="000000"/>
        </w:rPr>
      </w:r>
    </w:p>
    <w:p>
      <w:pPr>
        <w:pStyle w:val="BodyText"/>
        <w:rPr>
          <w:b/>
          <w:i w:val="0"/>
          <w:color w:val="000000"/>
        </w:rPr>
        <w:spacing w:before="3"/>
      </w:pPr>
      <w:r>
        <w:rPr>
          <w:b/>
          <w:i w:val="0"/>
          <w:color w:val="000000"/>
        </w:rPr>
      </w:r>
    </w:p>
    <w:p>
      <w:pPr>
        <w:pStyle w:val="Normal"/>
        <w:rPr>
          <w:b/>
          <w:sz w:val="24"/>
          <w:color w:val="000000"/>
        </w:rPr>
        <w:ind w:left="160"/>
        <w:spacing w:before="1"/>
      </w:pPr>
      <w:r>
        <w:rPr>
          <w:highlight w:val="yellow"/>
          <w:b/>
          <w:sz w:val="24"/>
          <w:rFonts w:hint="eastAsia"/>
          <w:color w:val="000000"/>
        </w:rPr>
        <w:t xml:space="preserve">本章程于商会</w:t>
      </w:r>
      <w:r w:rsidR="005A32A9">
        <w:rPr>
          <w:highlight w:val="yellow"/>
          <w:b/>
          <w:sz w:val="24"/>
          <w:color w:val="000000"/>
        </w:rPr>
        <w:t xml:space="preserve">经</w:t>
      </w:r>
      <w:r w:rsidR="005A32A9">
        <w:rPr>
          <w:highlight w:val="yellow"/>
          <w:b/>
          <w:sz w:val="24"/>
          <w:color w:val="000000"/>
        </w:rPr>
        <w:t xml:space="preserve"> </w:t>
      </w:r>
      <w:r w:rsidR="005A32A9">
        <w:rPr>
          <w:highlight w:val="yellow"/>
          <w:b/>
          <w:sz w:val="24"/>
          <w:color w:val="000000"/>
        </w:rPr>
        <w:t xml:space="preserve">2025</w:t>
      </w:r>
      <w:r w:rsidR="005A32A9">
        <w:rPr>
          <w:highlight w:val="yellow"/>
          <w:b/>
          <w:sz w:val="24"/>
          <w:color w:val="000000"/>
        </w:rPr>
        <w:t xml:space="preserve">   </w:t>
      </w:r>
      <w:r w:rsidR="005A32A9">
        <w:rPr>
          <w:highlight w:val="yellow"/>
          <w:b/>
          <w:sz w:val="24"/>
          <w:color w:val="000000"/>
        </w:rPr>
        <w:t xml:space="preserve">年</w:t>
      </w:r>
      <w:r w:rsidR="005A32A9">
        <w:rPr>
          <w:highlight w:val="yellow"/>
          <w:b/>
          <w:sz w:val="24"/>
          <w:color w:val="000000"/>
        </w:rPr>
        <w:t xml:space="preserve">  </w:t>
      </w:r>
      <w:r w:rsidR="005A32A9">
        <w:rPr>
          <w:highlight w:val="yellow"/>
          <w:b/>
          <w:sz w:val="24"/>
          <w:color w:val="000000"/>
        </w:rPr>
        <w:t xml:space="preserve">05</w:t>
      </w:r>
      <w:r w:rsidR="005A32A9">
        <w:rPr>
          <w:highlight w:val="yellow"/>
          <w:b/>
          <w:sz w:val="24"/>
          <w:color w:val="000000"/>
        </w:rPr>
        <w:t xml:space="preserve"> </w:t>
      </w:r>
      <w:r w:rsidR="005A32A9">
        <w:rPr>
          <w:highlight w:val="yellow"/>
          <w:b/>
          <w:sz w:val="24"/>
          <w:color w:val="000000"/>
        </w:rPr>
        <w:t xml:space="preserve">月</w:t>
      </w:r>
      <w:r w:rsidR="005A32A9" w:rsidRPr="005C0D9F">
        <w:rPr>
          <w:highlight w:val="yellow"/>
          <w:b/>
          <w:sz w:val="24"/>
          <w:color w:val="ff0000"/>
        </w:rPr>
        <w:t xml:space="preserve"> </w:t>
      </w:r>
      <w:r w:rsidR="005A32A9" w:rsidRPr="005C0D9F">
        <w:rPr>
          <w:highlight w:val="yellow"/>
          <w:b/>
          <w:sz w:val="24"/>
          <w:rFonts w:hint="eastAsia"/>
          <w:color w:val="ff0000"/>
        </w:rPr>
        <w:t xml:space="preserve">xx</w:t>
      </w:r>
      <w:r w:rsidR="005A32A9">
        <w:rPr>
          <w:highlight w:val="yellow"/>
          <w:b/>
          <w:sz w:val="24"/>
          <w:color w:val="000000"/>
        </w:rPr>
        <w:t xml:space="preserve"> </w:t>
      </w:r>
      <w:r w:rsidR="005A32A9">
        <w:rPr>
          <w:highlight w:val="yellow"/>
          <w:b/>
          <w:sz w:val="24"/>
          <w:color w:val="000000"/>
        </w:rPr>
        <w:t xml:space="preserve"> </w:t>
      </w:r>
      <w:r w:rsidR="005A32A9">
        <w:rPr>
          <w:highlight w:val="yellow"/>
          <w:b/>
          <w:sz w:val="24"/>
          <w:color w:val="000000"/>
        </w:rPr>
        <w:t xml:space="preserve">日第</w:t>
      </w:r>
      <w:r w:rsidR="005A32A9">
        <w:rPr>
          <w:highlight w:val="yellow"/>
          <w:b/>
          <w:sz w:val="24"/>
          <w:color w:val="000000"/>
        </w:rPr>
        <w:t xml:space="preserve"> </w:t>
      </w:r>
      <w:r w:rsidR="005A32A9">
        <w:rPr>
          <w:highlight w:val="yellow"/>
          <w:b/>
          <w:sz w:val="24"/>
          <w:color w:val="000000"/>
        </w:rPr>
        <w:t xml:space="preserve">27</w:t>
      </w:r>
      <w:r w:rsidR="005A32A9">
        <w:rPr>
          <w:highlight w:val="yellow"/>
          <w:b/>
          <w:sz w:val="24"/>
          <w:color w:val="000000"/>
        </w:rPr>
        <w:t xml:space="preserve">  </w:t>
      </w:r>
      <w:r w:rsidR="005A32A9">
        <w:rPr>
          <w:highlight w:val="yellow"/>
          <w:b/>
          <w:sz w:val="24"/>
          <w:color w:val="000000"/>
        </w:rPr>
        <w:t xml:space="preserve">届第</w:t>
      </w:r>
      <w:r w:rsidR="005A32A9">
        <w:rPr>
          <w:highlight w:val="yellow"/>
          <w:b/>
          <w:sz w:val="24"/>
          <w:color w:val="000000"/>
        </w:rPr>
        <w:t xml:space="preserve">  </w:t>
      </w:r>
      <w:r w:rsidR="005A32A9">
        <w:rPr>
          <w:highlight w:val="yellow"/>
          <w:b/>
          <w:sz w:val="24"/>
          <w:color w:val="000000"/>
        </w:rPr>
        <w:t xml:space="preserve">1</w:t>
      </w:r>
      <w:r w:rsidR="005A32A9">
        <w:rPr>
          <w:highlight w:val="yellow"/>
          <w:b/>
          <w:sz w:val="24"/>
          <w:color w:val="000000"/>
        </w:rPr>
        <w:t xml:space="preserve"> </w:t>
      </w:r>
      <w:r w:rsidR="005A32A9">
        <w:rPr>
          <w:highlight w:val="yellow"/>
          <w:b/>
          <w:sz w:val="24"/>
          <w:color w:val="000000"/>
        </w:rPr>
        <w:t xml:space="preserve">次</w:t>
      </w:r>
      <w:r w:rsidR="005A32A9">
        <w:rPr>
          <w:highlight w:val="yellow"/>
          <w:b/>
          <w:sz w:val="24"/>
          <w:color w:val="000000"/>
        </w:rPr>
        <w:t xml:space="preserve">会员</w:t>
      </w:r>
      <w:r w:rsidR="005A32A9">
        <w:rPr>
          <w:highlight w:val="yellow"/>
          <w:b/>
          <w:sz w:val="24"/>
          <w:rFonts w:hint="eastAsia"/>
          <w:color w:val="000000"/>
        </w:rPr>
        <w:t xml:space="preserve">（</w:t>
      </w:r>
      <w:r w:rsidR="005A32A9">
        <w:rPr>
          <w:highlight w:val="yellow"/>
          <w:b/>
          <w:sz w:val="24"/>
          <w:color w:val="000000"/>
        </w:rPr>
        <w:t xml:space="preserve">代表</w:t>
      </w:r>
      <w:r w:rsidR="005A32A9">
        <w:rPr>
          <w:highlight w:val="yellow"/>
          <w:b/>
          <w:sz w:val="24"/>
          <w:rFonts w:hint="eastAsia"/>
          <w:color w:val="000000"/>
        </w:rPr>
        <w:t xml:space="preserve">）</w:t>
      </w:r>
      <w:r w:rsidR="005A32A9">
        <w:rPr>
          <w:highlight w:val="yellow"/>
          <w:b/>
          <w:sz w:val="24"/>
          <w:color w:val="000000"/>
        </w:rPr>
        <w:t xml:space="preserve">大会表决通过</w:t>
      </w:r>
      <w:r w:rsidR="005A32A9">
        <w:rPr>
          <w:b/>
          <w:sz w:val="24"/>
          <w:color w:val="000000"/>
        </w:rPr>
        <w:t xml:space="preserve">。</w:t>
      </w:r>
      <w:r>
        <w:rPr>
          <w:b/>
          <w:sz w:val="24"/>
          <w:rFonts w:hint="eastAsia"/>
          <w:color w:val="000000"/>
        </w:rPr>
        <w:t xml:space="preserve">正式通过并于该日生效。</w:t>
      </w:r>
      <w:r>
        <w:rPr>
          <w:b/>
          <w:sz w:val="24"/>
          <w:color w:val="000000"/>
        </w:rPr>
      </w:r>
    </w:p>
    <w:p>
      <w:pPr>
        <w:pStyle w:val="BodyText"/>
        <w:rPr>
          <w:b/>
          <w:i w:val="0"/>
          <w:sz w:val="26"/>
          <w:color w:val="000000"/>
        </w:rPr>
      </w:pPr>
      <w:r>
        <w:rPr>
          <w:b/>
          <w:i w:val="0"/>
          <w:sz w:val="26"/>
          <w:color w:val="000000"/>
        </w:rPr>
      </w:r>
    </w:p>
    <w:p>
      <w:pPr>
        <w:pStyle w:val="BodyText"/>
        <w:rPr>
          <w:b/>
          <w:i w:val="0"/>
          <w:sz w:val="21"/>
          <w:color w:val="000000"/>
        </w:rPr>
        <w:spacing w:before="9"/>
      </w:pPr>
      <w:r>
        <w:rPr>
          <w:b/>
          <w:i w:val="0"/>
          <w:sz w:val="21"/>
          <w:color w:val="000000"/>
        </w:rPr>
      </w:r>
    </w:p>
    <w:p>
      <w:pPr>
        <w:pStyle w:val="Normal"/>
        <w:rPr>
          <w:b/>
          <w:sz w:val="24"/>
          <w:lang w:val="sv-SE"/>
          <w:color w:val="000000"/>
        </w:rPr>
        <w:ind w:left="160"/>
        <w:spacing w:before="529"/>
      </w:pPr>
      <w:r w:rsidRPr="00F622B8">
        <w:rPr>
          <w:b/>
          <w:sz w:val="24"/>
          <w:lang w:val="sv-SE"/>
          <w:color w:val="000000"/>
        </w:rPr>
        <w:t xml:space="preserve">2025</w:t>
      </w:r>
      <w:r w:rsidRPr="00F622B8">
        <w:rPr>
          <w:b/>
          <w:sz w:val="24"/>
          <w:lang w:val="sv-SE"/>
          <w:rFonts w:hint="eastAsia"/>
          <w:color w:val="000000"/>
        </w:rPr>
        <w:t xml:space="preserve">年度会费现行收费标准：</w:t>
      </w:r>
      <w:r w:rsidRPr="00F622B8">
        <w:rPr>
          <w:b/>
          <w:sz w:val="24"/>
          <w:lang w:val="sv-SE"/>
          <w:color w:val="000000"/>
        </w:rPr>
      </w:r>
    </w:p>
    <w:p>
      <w:pPr>
        <w:pStyle w:val="Normal"/>
        <w:rPr>
          <w:b/>
          <w:sz w:val="24"/>
          <w:lang w:val="sv-SE"/>
          <w:color w:val="000000"/>
        </w:rPr>
        <w:ind w:left="160"/>
        <w:spacing w:before="529"/>
      </w:pPr>
      <w:r w:rsidRPr="00F622B8">
        <w:rPr>
          <w:b/>
          <w:sz w:val="24"/>
          <w:lang w:val="sv-SE"/>
          <w:rFonts w:hint="eastAsia"/>
          <w:color w:val="000000"/>
        </w:rPr>
        <w:t xml:space="preserve">企业会员全球雇员人数：</w:t>
      </w:r>
      <w:r w:rsidRPr="00F622B8">
        <w:rPr>
          <w:b/>
          <w:sz w:val="24"/>
          <w:lang w:val="sv-SE"/>
          <w:color w:val="000000"/>
        </w:rPr>
      </w:r>
    </w:p>
    <w:p>
      <w:pPr>
        <w:pStyle w:val="Normal"/>
        <w:rPr>
          <w:sz w:val="24"/>
          <w:bCs/>
          <w:lang w:val="sv-SE"/>
          <w:color w:val="000000"/>
        </w:rPr>
        <w:ind w:left="160"/>
        <w:spacing w:before="529"/>
      </w:pPr>
      <w:r w:rsidRPr="00F622B8">
        <w:rPr>
          <w:sz w:val="24"/>
          <w:bCs/>
          <w:lang w:val="sv-SE"/>
          <w:color w:val="000000"/>
        </w:rPr>
        <w:t xml:space="preserve">5000</w:t>
      </w:r>
      <w:r w:rsidRPr="00F622B8">
        <w:rPr>
          <w:sz w:val="24"/>
          <w:bCs/>
          <w:lang w:val="sv-SE"/>
          <w:rFonts w:hint="eastAsia"/>
          <w:color w:val="000000"/>
        </w:rPr>
        <w:t xml:space="preserve">人及以上： </w:t>
      </w:r>
      <w:r w:rsidRPr="00F622B8">
        <w:rPr>
          <w:sz w:val="24"/>
          <w:bCs/>
          <w:lang w:val="sv-SE"/>
          <w:color w:val="000000"/>
        </w:rPr>
        <w:t xml:space="preserve">16850</w:t>
      </w:r>
      <w:r w:rsidRPr="00F622B8">
        <w:rPr>
          <w:sz w:val="24"/>
          <w:bCs/>
          <w:lang w:val="sv-SE"/>
          <w:rFonts w:hint="eastAsia"/>
          <w:color w:val="000000"/>
        </w:rPr>
        <w:t xml:space="preserve">元/年费</w:t>
      </w:r>
      <w:r w:rsidRPr="00F622B8">
        <w:rPr>
          <w:sz w:val="24"/>
          <w:bCs/>
          <w:lang w:val="sv-SE"/>
          <w:color w:val="000000"/>
        </w:rPr>
      </w:r>
    </w:p>
    <w:p>
      <w:pPr>
        <w:pStyle w:val="Normal"/>
        <w:rPr>
          <w:sz w:val="24"/>
          <w:bCs/>
          <w:lang w:val="sv-SE"/>
          <w:color w:val="000000"/>
        </w:rPr>
        <w:ind w:left="160"/>
        <w:spacing w:before="529"/>
      </w:pPr>
      <w:r w:rsidRPr="00F622B8">
        <w:rPr>
          <w:sz w:val="24"/>
          <w:bCs/>
          <w:lang w:val="sv-SE"/>
          <w:color w:val="000000"/>
        </w:rPr>
        <w:t xml:space="preserve">501-5000</w:t>
      </w:r>
      <w:r w:rsidRPr="00F622B8">
        <w:rPr>
          <w:sz w:val="24"/>
          <w:bCs/>
          <w:lang w:val="sv-SE"/>
          <w:rFonts w:hint="eastAsia"/>
          <w:color w:val="000000"/>
        </w:rPr>
        <w:t xml:space="preserve">人：9</w:t>
      </w:r>
      <w:r w:rsidRPr="00F622B8">
        <w:rPr>
          <w:sz w:val="24"/>
          <w:bCs/>
          <w:lang w:val="sv-SE"/>
          <w:color w:val="000000"/>
        </w:rPr>
        <w:t xml:space="preserve">000</w:t>
      </w:r>
      <w:r w:rsidRPr="00F622B8">
        <w:rPr>
          <w:sz w:val="24"/>
          <w:bCs/>
          <w:lang w:val="sv-SE"/>
          <w:rFonts w:hint="eastAsia"/>
          <w:color w:val="000000"/>
        </w:rPr>
        <w:t xml:space="preserve">元/年费</w:t>
      </w:r>
      <w:r w:rsidRPr="00F622B8">
        <w:rPr>
          <w:sz w:val="24"/>
          <w:bCs/>
          <w:lang w:val="sv-SE"/>
          <w:color w:val="000000"/>
        </w:rPr>
      </w:r>
    </w:p>
    <w:p>
      <w:pPr>
        <w:pStyle w:val="Normal"/>
        <w:rPr>
          <w:sz w:val="24"/>
          <w:bCs/>
          <w:lang w:val="sv-SE"/>
          <w:color w:val="000000"/>
        </w:rPr>
        <w:ind w:left="160"/>
        <w:spacing w:before="529"/>
      </w:pPr>
      <w:r w:rsidRPr="00F622B8">
        <w:rPr>
          <w:sz w:val="24"/>
          <w:bCs/>
          <w:lang w:val="sv-SE"/>
          <w:color w:val="000000"/>
        </w:rPr>
        <w:t xml:space="preserve">101-500</w:t>
      </w:r>
      <w:r w:rsidRPr="00F622B8">
        <w:rPr>
          <w:sz w:val="24"/>
          <w:bCs/>
          <w:lang w:val="sv-SE"/>
          <w:rFonts w:hint="eastAsia"/>
          <w:color w:val="000000"/>
        </w:rPr>
        <w:t xml:space="preserve">人： </w:t>
      </w:r>
      <w:r w:rsidRPr="00F622B8">
        <w:rPr>
          <w:sz w:val="24"/>
          <w:bCs/>
          <w:lang w:val="sv-SE"/>
          <w:color w:val="000000"/>
        </w:rPr>
        <w:t xml:space="preserve">5300</w:t>
      </w:r>
      <w:r w:rsidRPr="00F622B8">
        <w:rPr>
          <w:sz w:val="24"/>
          <w:bCs/>
          <w:lang w:val="sv-SE"/>
          <w:rFonts w:hint="eastAsia"/>
          <w:color w:val="000000"/>
        </w:rPr>
        <w:t xml:space="preserve">元/年费</w:t>
      </w:r>
      <w:r w:rsidRPr="00F622B8">
        <w:rPr>
          <w:sz w:val="24"/>
          <w:bCs/>
          <w:lang w:val="sv-SE"/>
          <w:color w:val="000000"/>
        </w:rPr>
      </w:r>
    </w:p>
    <w:p>
      <w:pPr>
        <w:pStyle w:val="Normal"/>
        <w:rPr>
          <w:sz w:val="24"/>
          <w:bCs/>
          <w:lang w:val="sv-SE"/>
          <w:color w:val="000000"/>
        </w:rPr>
        <w:ind w:left="160"/>
        <w:spacing w:before="529"/>
      </w:pPr>
      <w:r w:rsidRPr="00F622B8">
        <w:rPr>
          <w:sz w:val="24"/>
          <w:bCs/>
          <w:lang w:val="sv-SE"/>
          <w:color w:val="000000"/>
        </w:rPr>
        <w:t xml:space="preserve">11-100</w:t>
      </w:r>
      <w:r w:rsidRPr="00F622B8">
        <w:rPr>
          <w:sz w:val="24"/>
          <w:bCs/>
          <w:lang w:val="sv-SE"/>
          <w:rFonts w:hint="eastAsia"/>
          <w:color w:val="000000"/>
        </w:rPr>
        <w:t xml:space="preserve">人</w:t>
      </w:r>
      <w:r w:rsidRPr="00F622B8">
        <w:rPr>
          <w:sz w:val="24"/>
          <w:bCs/>
          <w:lang w:val="sv-SE"/>
          <w:color w:val="000000"/>
        </w:rPr>
        <w:t xml:space="preserve">: 4770 </w:t>
      </w:r>
      <w:r w:rsidRPr="00F622B8">
        <w:rPr>
          <w:sz w:val="24"/>
          <w:bCs/>
          <w:lang w:val="sv-SE"/>
          <w:rFonts w:hint="eastAsia"/>
          <w:color w:val="000000"/>
        </w:rPr>
        <w:t xml:space="preserve">元/年费</w:t>
      </w:r>
      <w:r w:rsidRPr="00F622B8">
        <w:rPr>
          <w:sz w:val="24"/>
          <w:bCs/>
          <w:lang w:val="sv-SE"/>
          <w:color w:val="000000"/>
        </w:rPr>
      </w:r>
    </w:p>
    <w:p>
      <w:pPr>
        <w:pStyle w:val="Normal"/>
        <w:rPr>
          <w:sz w:val="24"/>
          <w:bCs/>
          <w:lang w:val="sv-SE"/>
          <w:rFonts w:hint="eastAsia"/>
          <w:color w:val="000000"/>
        </w:rPr>
        <w:ind w:left="160"/>
        <w:spacing w:before="529"/>
      </w:pPr>
      <w:r w:rsidRPr="00F622B8">
        <w:rPr>
          <w:sz w:val="24"/>
          <w:bCs/>
          <w:lang w:val="sv-SE"/>
          <w:color w:val="000000"/>
        </w:rPr>
        <w:t xml:space="preserve">1-10</w:t>
      </w:r>
      <w:r w:rsidRPr="00F622B8">
        <w:rPr>
          <w:sz w:val="24"/>
          <w:bCs/>
          <w:lang w:val="sv-SE"/>
          <w:rFonts w:hint="eastAsia"/>
          <w:color w:val="000000"/>
        </w:rPr>
        <w:t xml:space="preserve">人</w:t>
      </w:r>
      <w:r w:rsidRPr="00F622B8">
        <w:rPr>
          <w:sz w:val="24"/>
          <w:bCs/>
          <w:lang w:val="sv-SE"/>
          <w:color w:val="000000"/>
        </w:rPr>
        <w:t xml:space="preserve">:3700</w:t>
      </w:r>
      <w:r w:rsidRPr="00F622B8">
        <w:rPr>
          <w:sz w:val="24"/>
          <w:bCs/>
          <w:lang w:val="sv-SE"/>
          <w:rFonts w:hint="eastAsia"/>
          <w:color w:val="000000"/>
        </w:rPr>
        <w:t xml:space="preserve">元/年费</w:t>
      </w:r>
      <w:r>
        <w:rPr>
          <w:sz w:val="24"/>
          <w:bCs/>
          <w:lang w:val="sv-SE"/>
          <w:rFonts w:hint="eastAsia"/>
          <w:color w:val="000000"/>
        </w:rPr>
      </w:r>
    </w:p>
    <w:p>
      <w:pPr>
        <w:pStyle w:val="BodyText"/>
        <w:rPr>
          <w:color w:val="000000"/>
        </w:rPr>
        <w:ind w:left="160" w:right="1028"/>
        <w:spacing w:before="502"/>
      </w:pPr>
      <w:r>
        <w:rPr>
          <w:rFonts w:hint="eastAsia"/>
          <w:color w:val="000000"/>
        </w:rPr>
        <w:t xml:space="preserve">本商会章程实施细则主要内容于</w:t>
      </w:r>
      <w:r w:rsidRPr="00EB0E65">
        <w:rPr>
          <w:highlight w:val="yellow"/>
          <w:rFonts w:hint="eastAsia"/>
          <w:color w:val="000000"/>
        </w:rPr>
        <w:t xml:space="preserve">【</w:t>
      </w:r>
      <w:r w:rsidR="005A32A9" w:rsidRPr="00EB0E65">
        <w:rPr>
          <w:highlight w:val="yellow"/>
          <w:b/>
          <w:szCs w:val="22"/>
          <w:color w:val="000000"/>
        </w:rPr>
        <w:t xml:space="preserve">经</w:t>
      </w:r>
      <w:r w:rsidR="005A32A9" w:rsidRPr="00EB0E65">
        <w:rPr>
          <w:highlight w:val="yellow"/>
          <w:b/>
          <w:szCs w:val="22"/>
          <w:color w:val="000000"/>
        </w:rPr>
        <w:t xml:space="preserve"> </w:t>
      </w:r>
      <w:r w:rsidR="005A32A9" w:rsidRPr="00EB0E65">
        <w:rPr>
          <w:highlight w:val="yellow"/>
          <w:b/>
          <w:szCs w:val="22"/>
          <w:color w:val="000000"/>
        </w:rPr>
        <w:t xml:space="preserve">2025</w:t>
      </w:r>
      <w:r w:rsidR="005A32A9" w:rsidRPr="00EB0E65">
        <w:rPr>
          <w:highlight w:val="yellow"/>
          <w:b/>
          <w:szCs w:val="22"/>
          <w:color w:val="000000"/>
        </w:rPr>
        <w:t xml:space="preserve">   </w:t>
      </w:r>
      <w:r w:rsidR="005A32A9" w:rsidRPr="00EB0E65">
        <w:rPr>
          <w:highlight w:val="yellow"/>
          <w:b/>
          <w:szCs w:val="22"/>
          <w:color w:val="000000"/>
        </w:rPr>
        <w:t xml:space="preserve">年</w:t>
      </w:r>
      <w:r w:rsidR="005A32A9" w:rsidRPr="00EB0E65">
        <w:rPr>
          <w:highlight w:val="yellow"/>
          <w:b/>
          <w:szCs w:val="22"/>
          <w:color w:val="000000"/>
        </w:rPr>
        <w:t xml:space="preserve">  </w:t>
      </w:r>
      <w:r w:rsidR="005A32A9" w:rsidRPr="00EB0E65">
        <w:rPr>
          <w:highlight w:val="yellow"/>
          <w:b/>
          <w:szCs w:val="22"/>
          <w:color w:val="000000"/>
        </w:rPr>
        <w:t xml:space="preserve">05</w:t>
      </w:r>
      <w:r w:rsidR="005A32A9" w:rsidRPr="00EB0E65">
        <w:rPr>
          <w:highlight w:val="yellow"/>
          <w:b/>
          <w:szCs w:val="22"/>
          <w:color w:val="000000"/>
        </w:rPr>
        <w:t xml:space="preserve"> </w:t>
      </w:r>
      <w:r w:rsidR="005A32A9" w:rsidRPr="00EB0E65">
        <w:rPr>
          <w:highlight w:val="yellow"/>
          <w:b/>
          <w:szCs w:val="22"/>
          <w:color w:val="000000"/>
        </w:rPr>
        <w:t xml:space="preserve">月</w:t>
      </w:r>
      <w:r w:rsidR="005A32A9" w:rsidRPr="00EB0E65">
        <w:rPr>
          <w:highlight w:val="yellow"/>
          <w:b/>
          <w:szCs w:val="22"/>
          <w:color w:val="000000"/>
        </w:rPr>
        <w:t xml:space="preserve"> </w:t>
      </w:r>
      <w:r w:rsidR="005A32A9" w:rsidRPr="00F27384">
        <w:rPr>
          <w:highlight w:val="yellow"/>
          <w:b/>
          <w:szCs w:val="22"/>
          <w:rFonts w:hint="eastAsia"/>
          <w:color w:val="ff0000"/>
        </w:rPr>
        <w:t xml:space="preserve">xx</w:t>
      </w:r>
      <w:r w:rsidR="005A32A9" w:rsidRPr="00EB0E65">
        <w:rPr>
          <w:highlight w:val="yellow"/>
          <w:b/>
          <w:szCs w:val="22"/>
          <w:color w:val="000000"/>
        </w:rPr>
        <w:t xml:space="preserve">  </w:t>
      </w:r>
      <w:r w:rsidR="005A32A9" w:rsidRPr="00EB0E65">
        <w:rPr>
          <w:highlight w:val="yellow"/>
          <w:b/>
          <w:szCs w:val="22"/>
          <w:color w:val="000000"/>
        </w:rPr>
        <w:t xml:space="preserve">日第</w:t>
      </w:r>
      <w:r w:rsidR="005A32A9" w:rsidRPr="00EB0E65">
        <w:rPr>
          <w:highlight w:val="yellow"/>
          <w:b/>
          <w:szCs w:val="22"/>
          <w:color w:val="000000"/>
        </w:rPr>
        <w:t xml:space="preserve"> </w:t>
      </w:r>
      <w:r w:rsidR="005A32A9" w:rsidRPr="00EB0E65">
        <w:rPr>
          <w:highlight w:val="yellow"/>
          <w:b/>
          <w:szCs w:val="22"/>
          <w:color w:val="000000"/>
        </w:rPr>
        <w:t xml:space="preserve">27</w:t>
      </w:r>
      <w:r w:rsidR="005A32A9" w:rsidRPr="00EB0E65">
        <w:rPr>
          <w:highlight w:val="yellow"/>
          <w:b/>
          <w:szCs w:val="22"/>
          <w:color w:val="000000"/>
        </w:rPr>
        <w:t xml:space="preserve">  </w:t>
      </w:r>
      <w:r w:rsidR="005A32A9" w:rsidRPr="00EB0E65">
        <w:rPr>
          <w:highlight w:val="yellow"/>
          <w:b/>
          <w:szCs w:val="22"/>
          <w:color w:val="000000"/>
        </w:rPr>
        <w:t xml:space="preserve">届第</w:t>
      </w:r>
      <w:r w:rsidR="005A32A9" w:rsidRPr="00EB0E65">
        <w:rPr>
          <w:highlight w:val="yellow"/>
          <w:b/>
          <w:szCs w:val="22"/>
          <w:color w:val="000000"/>
        </w:rPr>
        <w:t xml:space="preserve">  </w:t>
      </w:r>
      <w:r w:rsidR="005A32A9" w:rsidRPr="00EB0E65">
        <w:rPr>
          <w:highlight w:val="yellow"/>
          <w:b/>
          <w:szCs w:val="22"/>
          <w:color w:val="000000"/>
        </w:rPr>
        <w:t xml:space="preserve">1</w:t>
      </w:r>
      <w:r w:rsidR="005A32A9" w:rsidRPr="00EB0E65">
        <w:rPr>
          <w:highlight w:val="yellow"/>
          <w:b/>
          <w:szCs w:val="22"/>
          <w:color w:val="000000"/>
        </w:rPr>
        <w:t xml:space="preserve"> </w:t>
      </w:r>
      <w:r w:rsidR="005A32A9" w:rsidRPr="00EB0E65">
        <w:rPr>
          <w:highlight w:val="yellow"/>
          <w:b/>
          <w:szCs w:val="22"/>
          <w:color w:val="000000"/>
        </w:rPr>
        <w:t xml:space="preserve">次</w:t>
      </w:r>
      <w:r w:rsidR="005A32A9" w:rsidRPr="00EB0E65">
        <w:rPr>
          <w:highlight w:val="yellow"/>
          <w:b/>
          <w:szCs w:val="22"/>
          <w:color w:val="000000"/>
        </w:rPr>
        <w:t xml:space="preserve">会员</w:t>
      </w:r>
      <w:r w:rsidR="005A32A9" w:rsidRPr="00EB0E65">
        <w:rPr>
          <w:highlight w:val="yellow"/>
          <w:b/>
          <w:szCs w:val="22"/>
          <w:rFonts w:hint="eastAsia"/>
          <w:color w:val="000000"/>
        </w:rPr>
        <w:t xml:space="preserve">（</w:t>
      </w:r>
      <w:r w:rsidR="005A32A9" w:rsidRPr="00EB0E65">
        <w:rPr>
          <w:highlight w:val="yellow"/>
          <w:b/>
          <w:szCs w:val="22"/>
          <w:color w:val="000000"/>
        </w:rPr>
        <w:t xml:space="preserve">代表</w:t>
      </w:r>
      <w:r w:rsidR="005A32A9" w:rsidRPr="00EB0E65">
        <w:rPr>
          <w:highlight w:val="yellow"/>
          <w:b/>
          <w:szCs w:val="22"/>
          <w:rFonts w:hint="eastAsia"/>
          <w:color w:val="000000"/>
        </w:rPr>
        <w:t xml:space="preserve">）</w:t>
      </w:r>
      <w:r w:rsidR="005A32A9" w:rsidRPr="00EB0E65">
        <w:rPr>
          <w:highlight w:val="yellow"/>
          <w:b/>
          <w:szCs w:val="22"/>
          <w:color w:val="000000"/>
        </w:rPr>
        <w:t xml:space="preserve">大会表决通过。</w:t>
      </w:r>
      <w:r w:rsidRPr="00EB0E65">
        <w:rPr>
          <w:highlight w:val="yellow"/>
          <w:rFonts w:hint="eastAsia"/>
          <w:color w:val="000000"/>
        </w:rPr>
        <w:t xml:space="preserve">】</w:t>
      </w:r>
      <w:r>
        <w:rPr>
          <w:rFonts w:hint="eastAsia"/>
          <w:color w:val="000000"/>
        </w:rPr>
        <w:t xml:space="preserve">正式通过。本实施细则替换商会此前通过的章程实施细则。</w:t>
      </w:r>
      <w:r>
        <w:rPr>
          <w:color w:val="000000"/>
        </w:rPr>
      </w:r>
    </w:p>
    <w:p>
      <w:pPr>
        <w:pStyle w:val="Normal"/>
        <w:rPr>
          <w:b/>
          <w:sz w:val="24"/>
          <w:color w:val="000000"/>
        </w:rPr>
        <w:ind w:left="160"/>
        <w:spacing w:before="1"/>
      </w:pPr>
      <w:r>
        <w:rPr>
          <w:b/>
          <w:sz w:val="24"/>
          <w:color w:val="000000"/>
        </w:rPr>
      </w:r>
    </w:p>
    <w:p>
      <w:pPr>
        <w:pStyle w:val="Normal"/>
        <w:rPr>
          <w:b/>
          <w:sz w:val="24"/>
          <w:rFonts w:hint="eastAsia"/>
          <w:color w:val="000000"/>
        </w:rPr>
        <w:ind w:left="160"/>
        <w:spacing w:before="1"/>
      </w:pPr>
      <w:r>
        <w:rPr>
          <w:b/>
          <w:sz w:val="24"/>
          <w:rFonts w:hint="eastAsia"/>
          <w:color w:val="000000"/>
        </w:rPr>
        <w:t xml:space="preserve">（注</w:t>
      </w:r>
      <w:r>
        <w:rPr>
          <w:b/>
          <w:sz w:val="24"/>
          <w:rFonts w:hint="eastAsia"/>
          <w:color w:val="000000"/>
        </w:rPr>
        <w:t xml:space="preserve"> </w:t>
      </w:r>
      <w:r>
        <w:rPr>
          <w:b/>
          <w:sz w:val="24"/>
          <w:color w:val="000000"/>
        </w:rPr>
        <w:t xml:space="preserve">202</w:t>
      </w:r>
      <w:r w:rsidR="005A32A9">
        <w:rPr>
          <w:b/>
          <w:sz w:val="24"/>
          <w:color w:val="000000"/>
        </w:rPr>
        <w:t xml:space="preserve">5</w:t>
      </w:r>
      <w:r>
        <w:rPr>
          <w:b/>
          <w:sz w:val="24"/>
          <w:rFonts w:hint="eastAsia"/>
          <w:color w:val="000000"/>
        </w:rPr>
        <w:t xml:space="preserve">年</w:t>
      </w:r>
      <w:r w:rsidR="005A32A9">
        <w:rPr>
          <w:b/>
          <w:sz w:val="24"/>
          <w:color w:val="000000"/>
        </w:rPr>
        <w:t xml:space="preserve">01</w:t>
      </w:r>
      <w:r>
        <w:rPr>
          <w:b/>
          <w:sz w:val="24"/>
          <w:rFonts w:hint="eastAsia"/>
          <w:color w:val="000000"/>
        </w:rPr>
        <w:t xml:space="preserve">月</w:t>
      </w:r>
      <w:r w:rsidR="005A32A9">
        <w:rPr>
          <w:b/>
          <w:sz w:val="24"/>
          <w:color w:val="000000"/>
        </w:rPr>
        <w:t xml:space="preserve">23</w:t>
      </w:r>
      <w:r>
        <w:rPr>
          <w:b/>
          <w:sz w:val="24"/>
          <w:rFonts w:hint="eastAsia"/>
          <w:color w:val="000000"/>
        </w:rPr>
        <w:t xml:space="preserve">日：</w:t>
      </w:r>
      <w:r>
        <w:rPr>
          <w:b/>
          <w:sz w:val="24"/>
          <w:rFonts w:hint="eastAsia"/>
          <w:color w:val="000000"/>
        </w:rPr>
        <w:t xml:space="preserve"> </w:t>
      </w:r>
      <w:r>
        <w:rPr>
          <w:b/>
          <w:sz w:val="24"/>
          <w:rFonts w:hint="eastAsia"/>
          <w:color w:val="000000"/>
        </w:rPr>
        <w:t xml:space="preserve">以上章程内容有部分更新，有待在有关主管机关备案）</w:t>
      </w:r>
      <w:r>
        <w:rPr>
          <w:b/>
          <w:sz w:val="24"/>
          <w:rFonts w:hint="eastAsia"/>
          <w:color w:val="000000"/>
        </w:rPr>
      </w:r>
    </w:p>
    <w:sectPr>
      <w:type w:val="nextPage"/>
      <w:pgSz w:h="16840" w:w="11910"/>
      <w:pgMar w:footer="708" w:right="1620" w:top="1360" w:bottom="280" w:header="708" w:left="1640" w:gutter="0"/>
      <w:cols w:space="720"/>
    </w:sectPr>
  </w:body>
</w:document>
</file>

<file path=word/fontTable.xml><?xml version="1.0" encoding="utf-8"?>
<w:fonts xmlns:w="http://schemas.openxmlformats.org/wordprocessingml/2006/main">
  <w:font w:name="Times New Roman">
    <w:charset w:val="00"/>
    <w:family w:val="roman"/>
    <w:panose1 w:val="02020603050405020304"/>
    <w:pitch w:val="variable"/>
    <w:sig w:usb0="E0002EFF" w:usb1="C000785B" w:usb2="00000009" w:usb3="00000000" w:csb0="000001FF" w:csb1="00000000"/>
  </w:font>
  <w:font w:name="Symbol">
    <w:charset w:val="02"/>
    <w:family w:val="decorative"/>
    <w:panose1 w:val="05050102010706020507"/>
    <w:pitch w:val="variable"/>
    <w:sig w:usb0="00000000" w:usb1="10000000" w:usb2="00000000" w:usb3="00000000" w:csb0="80000000" w:csb1="00000000"/>
  </w:font>
  <w:font w:name="Arial">
    <w:charset w:val="00"/>
    <w:family w:val="swiss"/>
    <w:panose1 w:val="020b0604020202020204"/>
    <w:pitch w:val="variable"/>
    <w:sig w:usb0="E0002EFF" w:usb1="C000785B" w:usb2="00000009" w:usb3="00000000" w:csb0="000001FF" w:csb1="00000000"/>
  </w:font>
  <w:font w:name="Calibri">
    <w:charset w:val="00"/>
    <w:family w:val="swiss"/>
    <w:panose1 w:val="020f0502020204030204"/>
    <w:pitch w:val="variable"/>
    <w:sig w:usb0="E4002EFF" w:usb1="C200247B" w:usb2="00000009" w:usb3="00000000" w:csb0="000001FF" w:csb1="00000000"/>
  </w:font>
  <w:font w:name="SimSun">
    <w:altName w:val="宋体"/>
    <w:charset w:val="86"/>
    <w:family w:val="auto"/>
    <w:panose1 w:val="02010600030101010101"/>
    <w:pitch w:val="variable"/>
    <w:sig w:usb0="00000203" w:usb1="288F0000" w:usb2="00000016" w:usb3="00000000" w:csb0="00040001" w:csb1="00000000"/>
  </w:font>
  <w:font w:name="DengXian Light">
    <w:altName w:val="等线 Light"/>
    <w:charset w:val="86"/>
    <w:family w:val="auto"/>
    <w:panose1 w:val="02010600030101010101"/>
    <w:pitch w:val="variable"/>
    <w:sig w:usb0="A00002BF" w:usb1="38CF7CFA" w:usb2="00000016" w:usb3="00000000" w:csb0="0004000F" w:csb1="00000000"/>
  </w:font>
  <w:font w:name="Calibri Light">
    <w:charset w:val="00"/>
    <w:family w:val="swiss"/>
    <w:panose1 w:val="020f0302020204030204"/>
    <w:pitch w:val="variable"/>
    <w:sig w:usb0="E0002AFF" w:usb1="C000247B" w:usb2="00000009" w:usb3="00000000" w:csb0="000001FF" w:csb1="00000000"/>
  </w:font>
  <w:font w:name="DengXian">
    <w:altName w:val="等线"/>
    <w:charset w:val="86"/>
    <w:family w:val="auto"/>
    <w:panose1 w:val="02010600030101010101"/>
    <w:pitch w:val="variable"/>
    <w:sig w:usb0="A00002BF" w:usb1="38CF7CFA" w:usb2="00000016" w:usb3="00000000" w:csb0="0004000F" w:csb1="00000000"/>
  </w:font>
  <w:font w:name="Cambria Math">
    <w:charset w:val="00"/>
    <w:family w:val="roman"/>
    <w:panose1 w:val="02040503050406030204"/>
    <w:pitch w:val="variable"/>
    <w:sig w:usb0="E00002FF" w:usb1="420024FF" w:usb2="00000000" w:usb3="00000000" w:csb0="0000019F" w:csb1="00000000"/>
  </w:font>
</w:fonts>
</file>

<file path=word/numbering.xml><?xml version="1.0" encoding="utf-8"?>
<w:numbering xmlns:w="http://schemas.openxmlformats.org/wordprocessingml/2006/main" xmlns:v="urn:schemas-microsoft-com:vml" xmlns:o="urn:schemas-microsoft-com:office:office" xmlns:w10="urn:schemas-microsoft-com:office:word" xmlns:r="http://schemas.openxmlformats.org/officeDocument/2006/relationships" xmlns:wpc="http://schemas.microsoft.com/office/word/2010/wordprocessingCanvas" xmlns:mc="http://schemas.openxmlformats.org/markup-compatibility/2006"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http://schemas.openxmlformats.org/officeDocument/2006/math" mc:Ignorable="w14 wp14">
  <w:abstractNum w:abstractNumId="0">
    <w:nsid w:val="B5E306ED"/>
    <w:multiLevelType w:val="multilevel"/>
    <w:tmpl w:val="B5E306ED"/>
    <w:lvl w:ilvl="0">
      <w:start w:val="10"/>
      <w:numFmt w:val="decimal"/>
      <w:suff w:val="tab"/>
      <w:lvlText w:val="%1"/>
      <w:lvlJc w:val="left"/>
      <w:pPr>
        <w:pStyle w:val="Normal"/>
        <w:ind w:hanging="851" w:left="1435"/>
      </w:pPr>
    </w:lvl>
    <w:lvl w:ilvl="1">
      <w:start w:val="1"/>
      <w:numFmt w:val="decimal"/>
      <w:suff w:val="tab"/>
      <w:lvlText w:val="%1.%2"/>
      <w:lvlJc w:val="left"/>
      <w:pPr>
        <w:pStyle w:val="Normal"/>
        <w:ind w:hanging="851" w:left="1435"/>
      </w:pPr>
      <w:rPr>
        <w:sz w:val="24"/>
        <w:szCs w:val="24"/>
        <w:i/>
        <w:w w:val="99"/>
        <w:spacing w:val="-27"/>
        <w:rFonts w:hAnsi="Times New Roman" w:ascii="Times New Roman" w:eastAsia="Times New Roman"/>
      </w:rPr>
    </w:lvl>
    <w:lvl w:ilvl="2">
      <w:start w:val="1"/>
      <w:numFmt w:val="decimal"/>
      <w:suff w:val="tab"/>
      <w:lvlText w:val="%1.%2.%3"/>
      <w:lvlJc w:val="left"/>
      <w:pPr>
        <w:pStyle w:val="Normal"/>
        <w:ind w:hanging="851" w:left="2285"/>
      </w:pPr>
      <w:rPr>
        <w:sz w:val="24"/>
        <w:szCs w:val="24"/>
        <w:i/>
        <w:w w:val="99"/>
        <w:spacing w:val="-9"/>
        <w:rFonts w:hAnsi="Times New Roman" w:ascii="Times New Roman" w:eastAsia="Times New Roman"/>
      </w:rPr>
    </w:lvl>
    <w:lvl w:ilvl="3">
      <w:start w:val="0"/>
      <w:numFmt w:val="bullet"/>
      <w:suff w:val="tab"/>
      <w:lvlText w:val="•"/>
      <w:lvlJc w:val="left"/>
      <w:pPr>
        <w:pStyle w:val="Normal"/>
        <w:ind w:hanging="851" w:left="3694"/>
      </w:pPr>
    </w:lvl>
    <w:lvl w:ilvl="4">
      <w:start w:val="0"/>
      <w:numFmt w:val="bullet"/>
      <w:suff w:val="tab"/>
      <w:lvlText w:val="•"/>
      <w:lvlJc w:val="left"/>
      <w:pPr>
        <w:pStyle w:val="Normal"/>
        <w:ind w:hanging="851" w:left="4401"/>
      </w:pPr>
    </w:lvl>
    <w:lvl w:ilvl="5">
      <w:start w:val="0"/>
      <w:numFmt w:val="bullet"/>
      <w:suff w:val="tab"/>
      <w:lvlText w:val="•"/>
      <w:lvlJc w:val="left"/>
      <w:pPr>
        <w:pStyle w:val="Normal"/>
        <w:ind w:hanging="851" w:left="5108"/>
      </w:pPr>
    </w:lvl>
    <w:lvl w:ilvl="6">
      <w:start w:val="0"/>
      <w:numFmt w:val="bullet"/>
      <w:suff w:val="tab"/>
      <w:lvlText w:val="•"/>
      <w:lvlJc w:val="left"/>
      <w:pPr>
        <w:pStyle w:val="Normal"/>
        <w:ind w:hanging="851" w:left="5815"/>
      </w:pPr>
    </w:lvl>
    <w:lvl w:ilvl="7">
      <w:start w:val="0"/>
      <w:numFmt w:val="bullet"/>
      <w:suff w:val="tab"/>
      <w:lvlText w:val="•"/>
      <w:lvlJc w:val="left"/>
      <w:pPr>
        <w:pStyle w:val="Normal"/>
        <w:ind w:hanging="851" w:left="6522"/>
      </w:pPr>
    </w:lvl>
    <w:lvl w:ilvl="8">
      <w:start w:val="0"/>
      <w:numFmt w:val="bullet"/>
      <w:suff w:val="tab"/>
      <w:lvlText w:val="•"/>
      <w:lvlJc w:val="left"/>
      <w:pPr>
        <w:pStyle w:val="Normal"/>
        <w:ind w:hanging="851" w:left="7230"/>
      </w:pPr>
    </w:lvl>
  </w:abstractNum>
  <w:abstractNum w:abstractNumId="1">
    <w:nsid w:val="BF205925"/>
    <w:multiLevelType w:val="multilevel"/>
    <w:tmpl w:val="BF205925"/>
    <w:lvl w:ilvl="0">
      <w:start w:val="1"/>
      <w:numFmt w:val="decimal"/>
      <w:suff w:val="tab"/>
      <w:lvlText w:val="%1."/>
      <w:lvlJc w:val="left"/>
      <w:pPr>
        <w:pStyle w:val="Normal"/>
        <w:ind w:hanging="425" w:left="584"/>
      </w:pPr>
      <w:rPr>
        <w:b/>
        <w:w w:val="99"/>
        <w:bCs/>
      </w:rPr>
    </w:lvl>
    <w:lvl w:ilvl="1">
      <w:start w:val="1"/>
      <w:numFmt w:val="lowerLetter"/>
      <w:suff w:val="tab"/>
      <w:lvlText w:val="%2."/>
      <w:lvlJc w:val="left"/>
      <w:pPr>
        <w:pStyle w:val="Normal"/>
        <w:ind w:hanging="425" w:left="1004"/>
      </w:pPr>
      <w:rPr>
        <w:b/>
        <w:w w:val="99"/>
        <w:spacing w:val="-1"/>
        <w:bCs/>
      </w:rPr>
    </w:lvl>
    <w:lvl w:ilvl="2">
      <w:start w:val="0"/>
      <w:numFmt w:val="bullet"/>
      <w:suff w:val="tab"/>
      <w:lvlText w:val="•"/>
      <w:lvlJc w:val="left"/>
      <w:pPr>
        <w:pStyle w:val="Normal"/>
        <w:ind w:hanging="425" w:left="1849"/>
      </w:pPr>
    </w:lvl>
    <w:lvl w:ilvl="3">
      <w:start w:val="0"/>
      <w:numFmt w:val="bullet"/>
      <w:suff w:val="tab"/>
      <w:lvlText w:val="•"/>
      <w:lvlJc w:val="left"/>
      <w:pPr>
        <w:pStyle w:val="Normal"/>
        <w:ind w:hanging="425" w:left="2698"/>
      </w:pPr>
    </w:lvl>
    <w:lvl w:ilvl="4">
      <w:start w:val="0"/>
      <w:numFmt w:val="bullet"/>
      <w:suff w:val="tab"/>
      <w:lvlText w:val="•"/>
      <w:lvlJc w:val="left"/>
      <w:pPr>
        <w:pStyle w:val="Normal"/>
        <w:ind w:hanging="425" w:left="3548"/>
      </w:pPr>
    </w:lvl>
    <w:lvl w:ilvl="5">
      <w:start w:val="0"/>
      <w:numFmt w:val="bullet"/>
      <w:suff w:val="tab"/>
      <w:lvlText w:val="•"/>
      <w:lvlJc w:val="left"/>
      <w:pPr>
        <w:pStyle w:val="Normal"/>
        <w:ind w:hanging="425" w:left="4397"/>
      </w:pPr>
    </w:lvl>
    <w:lvl w:ilvl="6">
      <w:start w:val="0"/>
      <w:numFmt w:val="bullet"/>
      <w:suff w:val="tab"/>
      <w:lvlText w:val="•"/>
      <w:lvlJc w:val="left"/>
      <w:pPr>
        <w:pStyle w:val="Normal"/>
        <w:ind w:hanging="425" w:left="5246"/>
      </w:pPr>
    </w:lvl>
    <w:lvl w:ilvl="7">
      <w:start w:val="0"/>
      <w:numFmt w:val="bullet"/>
      <w:suff w:val="tab"/>
      <w:lvlText w:val="•"/>
      <w:lvlJc w:val="left"/>
      <w:pPr>
        <w:pStyle w:val="Normal"/>
        <w:ind w:hanging="425" w:left="6096"/>
      </w:pPr>
    </w:lvl>
    <w:lvl w:ilvl="8">
      <w:start w:val="0"/>
      <w:numFmt w:val="bullet"/>
      <w:suff w:val="tab"/>
      <w:lvlText w:val="•"/>
      <w:lvlJc w:val="left"/>
      <w:pPr>
        <w:pStyle w:val="Normal"/>
        <w:ind w:hanging="425" w:left="6945"/>
      </w:pPr>
    </w:lvl>
  </w:abstractNum>
  <w:abstractNum w:abstractNumId="2">
    <w:nsid w:val="CF092B84"/>
    <w:multiLevelType w:val="multilevel"/>
    <w:tmpl w:val="CF092B84"/>
    <w:lvl w:ilvl="0">
      <w:start w:val="1"/>
      <w:numFmt w:val="decimal"/>
      <w:suff w:val="tab"/>
      <w:lvlText w:val="%1."/>
      <w:lvlJc w:val="left"/>
      <w:pPr>
        <w:pStyle w:val="Normal"/>
        <w:ind w:hanging="241" w:left="400"/>
      </w:pPr>
      <w:rPr>
        <w:sz w:val="24"/>
        <w:szCs w:val="24"/>
        <w:b/>
        <w:w w:val="100"/>
        <w:bCs/>
        <w:rFonts w:hAnsi="Times New Roman" w:ascii="Times New Roman" w:eastAsia="Times New Roman"/>
      </w:rPr>
    </w:lvl>
    <w:lvl w:ilvl="1">
      <w:start w:val="0"/>
      <w:numFmt w:val="bullet"/>
      <w:suff w:val="tab"/>
      <w:lvlText w:val="•"/>
      <w:lvlJc w:val="left"/>
      <w:pPr>
        <w:pStyle w:val="Normal"/>
        <w:ind w:hanging="241" w:left="1224"/>
      </w:pPr>
    </w:lvl>
    <w:lvl w:ilvl="2">
      <w:start w:val="0"/>
      <w:numFmt w:val="bullet"/>
      <w:suff w:val="tab"/>
      <w:lvlText w:val="•"/>
      <w:lvlJc w:val="left"/>
      <w:pPr>
        <w:pStyle w:val="Normal"/>
        <w:ind w:hanging="241" w:left="2048"/>
      </w:pPr>
    </w:lvl>
    <w:lvl w:ilvl="3">
      <w:start w:val="0"/>
      <w:numFmt w:val="bullet"/>
      <w:suff w:val="tab"/>
      <w:lvlText w:val="•"/>
      <w:lvlJc w:val="left"/>
      <w:pPr>
        <w:pStyle w:val="Normal"/>
        <w:ind w:hanging="241" w:left="2873"/>
      </w:pPr>
    </w:lvl>
    <w:lvl w:ilvl="4">
      <w:start w:val="0"/>
      <w:numFmt w:val="bullet"/>
      <w:suff w:val="tab"/>
      <w:lvlText w:val="•"/>
      <w:lvlJc w:val="left"/>
      <w:pPr>
        <w:pStyle w:val="Normal"/>
        <w:ind w:hanging="241" w:left="3697"/>
      </w:pPr>
    </w:lvl>
    <w:lvl w:ilvl="5">
      <w:start w:val="0"/>
      <w:numFmt w:val="bullet"/>
      <w:suff w:val="tab"/>
      <w:lvlText w:val="•"/>
      <w:lvlJc w:val="left"/>
      <w:pPr>
        <w:pStyle w:val="Normal"/>
        <w:ind w:hanging="241" w:left="4522"/>
      </w:pPr>
    </w:lvl>
    <w:lvl w:ilvl="6">
      <w:start w:val="0"/>
      <w:numFmt w:val="bullet"/>
      <w:suff w:val="tab"/>
      <w:lvlText w:val="•"/>
      <w:lvlJc w:val="left"/>
      <w:pPr>
        <w:pStyle w:val="Normal"/>
        <w:ind w:hanging="241" w:left="5346"/>
      </w:pPr>
    </w:lvl>
    <w:lvl w:ilvl="7">
      <w:start w:val="0"/>
      <w:numFmt w:val="bullet"/>
      <w:suff w:val="tab"/>
      <w:lvlText w:val="•"/>
      <w:lvlJc w:val="left"/>
      <w:pPr>
        <w:pStyle w:val="Normal"/>
        <w:ind w:hanging="241" w:left="6171"/>
      </w:pPr>
    </w:lvl>
    <w:lvl w:ilvl="8">
      <w:start w:val="0"/>
      <w:numFmt w:val="bullet"/>
      <w:suff w:val="tab"/>
      <w:lvlText w:val="•"/>
      <w:lvlJc w:val="left"/>
      <w:pPr>
        <w:pStyle w:val="Normal"/>
        <w:ind w:hanging="241" w:left="6995"/>
      </w:pPr>
    </w:lvl>
  </w:abstractNum>
  <w:abstractNum w:abstractNumId="3">
    <w:nsid w:val="0053208E"/>
    <w:multiLevelType w:val="multilevel"/>
    <w:tmpl w:val="0053208E"/>
    <w:lvl w:ilvl="0">
      <w:start w:val="1"/>
      <w:numFmt w:val="upperRoman"/>
      <w:suff w:val="tab"/>
      <w:lvlText w:val="%1"/>
      <w:lvlJc w:val="left"/>
      <w:pPr>
        <w:pStyle w:val="Normal"/>
        <w:ind w:hanging="1800" w:left="1960"/>
      </w:pPr>
      <w:rPr>
        <w:sz w:val="24"/>
        <w:szCs w:val="24"/>
        <w:b/>
        <w:w w:val="99"/>
        <w:bCs/>
        <w:rFonts w:hAnsi="Times New Roman" w:ascii="Times New Roman" w:eastAsia="Times New Roman"/>
      </w:rPr>
    </w:lvl>
    <w:lvl w:ilvl="1">
      <w:start w:val="0"/>
      <w:numFmt w:val="bullet"/>
      <w:suff w:val="tab"/>
      <w:lvlText w:val="•"/>
      <w:lvlJc w:val="left"/>
      <w:pPr>
        <w:pStyle w:val="Normal"/>
        <w:ind w:hanging="1800" w:left="2628"/>
      </w:pPr>
    </w:lvl>
    <w:lvl w:ilvl="2">
      <w:start w:val="0"/>
      <w:numFmt w:val="bullet"/>
      <w:suff w:val="tab"/>
      <w:lvlText w:val="•"/>
      <w:lvlJc w:val="left"/>
      <w:pPr>
        <w:pStyle w:val="Normal"/>
        <w:ind w:hanging="1800" w:left="3296"/>
      </w:pPr>
    </w:lvl>
    <w:lvl w:ilvl="3">
      <w:start w:val="0"/>
      <w:numFmt w:val="bullet"/>
      <w:suff w:val="tab"/>
      <w:lvlText w:val="•"/>
      <w:lvlJc w:val="left"/>
      <w:pPr>
        <w:pStyle w:val="Normal"/>
        <w:ind w:hanging="1800" w:left="3965"/>
      </w:pPr>
    </w:lvl>
    <w:lvl w:ilvl="4">
      <w:start w:val="0"/>
      <w:numFmt w:val="bullet"/>
      <w:suff w:val="tab"/>
      <w:lvlText w:val="•"/>
      <w:lvlJc w:val="left"/>
      <w:pPr>
        <w:pStyle w:val="Normal"/>
        <w:ind w:hanging="1800" w:left="4633"/>
      </w:pPr>
    </w:lvl>
    <w:lvl w:ilvl="5">
      <w:start w:val="0"/>
      <w:numFmt w:val="bullet"/>
      <w:suff w:val="tab"/>
      <w:lvlText w:val="•"/>
      <w:lvlJc w:val="left"/>
      <w:pPr>
        <w:pStyle w:val="Normal"/>
        <w:ind w:hanging="1800" w:left="5302"/>
      </w:pPr>
    </w:lvl>
    <w:lvl w:ilvl="6">
      <w:start w:val="0"/>
      <w:numFmt w:val="bullet"/>
      <w:suff w:val="tab"/>
      <w:lvlText w:val="•"/>
      <w:lvlJc w:val="left"/>
      <w:pPr>
        <w:pStyle w:val="Normal"/>
        <w:ind w:hanging="1800" w:left="5970"/>
      </w:pPr>
    </w:lvl>
    <w:lvl w:ilvl="7">
      <w:start w:val="0"/>
      <w:numFmt w:val="bullet"/>
      <w:suff w:val="tab"/>
      <w:lvlText w:val="•"/>
      <w:lvlJc w:val="left"/>
      <w:pPr>
        <w:pStyle w:val="Normal"/>
        <w:ind w:hanging="1800" w:left="6639"/>
      </w:pPr>
    </w:lvl>
    <w:lvl w:ilvl="8">
      <w:start w:val="0"/>
      <w:numFmt w:val="bullet"/>
      <w:suff w:val="tab"/>
      <w:lvlText w:val="•"/>
      <w:lvlJc w:val="left"/>
      <w:pPr>
        <w:pStyle w:val="Normal"/>
        <w:ind w:hanging="1800" w:left="7307"/>
      </w:pPr>
    </w:lvl>
  </w:abstractNum>
  <w:abstractNum w:abstractNumId="4">
    <w:nsid w:val="03D62ECE"/>
    <w:multiLevelType w:val="multilevel"/>
    <w:tmpl w:val="03D62ECE"/>
    <w:lvl w:ilvl="0">
      <w:start w:val="12"/>
      <w:numFmt w:val="decimal"/>
      <w:suff w:val="tab"/>
      <w:lvlText w:val="%1"/>
      <w:lvlJc w:val="left"/>
      <w:pPr>
        <w:pStyle w:val="Normal"/>
        <w:ind w:hanging="852" w:left="1435"/>
      </w:pPr>
    </w:lvl>
    <w:lvl w:ilvl="1">
      <w:start w:val="1"/>
      <w:numFmt w:val="decimal"/>
      <w:suff w:val="tab"/>
      <w:lvlText w:val="%1.%2"/>
      <w:lvlJc w:val="left"/>
      <w:pPr>
        <w:pStyle w:val="Normal"/>
        <w:ind w:hanging="852" w:left="1435"/>
      </w:pPr>
      <w:rPr>
        <w:sz w:val="24"/>
        <w:szCs w:val="24"/>
        <w:i/>
        <w:w w:val="99"/>
        <w:spacing w:val="-27"/>
        <w:rFonts w:hAnsi="Times New Roman" w:ascii="Times New Roman" w:eastAsia="Times New Roman"/>
      </w:rPr>
    </w:lvl>
    <w:lvl w:ilvl="2">
      <w:start w:val="0"/>
      <w:numFmt w:val="bullet"/>
      <w:suff w:val="tab"/>
      <w:lvlText w:val="•"/>
      <w:lvlJc w:val="left"/>
      <w:pPr>
        <w:pStyle w:val="Normal"/>
        <w:ind w:hanging="852" w:left="2880"/>
      </w:pPr>
    </w:lvl>
    <w:lvl w:ilvl="3">
      <w:start w:val="0"/>
      <w:numFmt w:val="bullet"/>
      <w:suff w:val="tab"/>
      <w:lvlText w:val="•"/>
      <w:lvlJc w:val="left"/>
      <w:pPr>
        <w:pStyle w:val="Normal"/>
        <w:ind w:hanging="852" w:left="3601"/>
      </w:pPr>
    </w:lvl>
    <w:lvl w:ilvl="4">
      <w:start w:val="0"/>
      <w:numFmt w:val="bullet"/>
      <w:suff w:val="tab"/>
      <w:lvlText w:val="•"/>
      <w:lvlJc w:val="left"/>
      <w:pPr>
        <w:pStyle w:val="Normal"/>
        <w:ind w:hanging="852" w:left="4321"/>
      </w:pPr>
    </w:lvl>
    <w:lvl w:ilvl="5">
      <w:start w:val="0"/>
      <w:numFmt w:val="bullet"/>
      <w:suff w:val="tab"/>
      <w:lvlText w:val="•"/>
      <w:lvlJc w:val="left"/>
      <w:pPr>
        <w:pStyle w:val="Normal"/>
        <w:ind w:hanging="852" w:left="5042"/>
      </w:pPr>
    </w:lvl>
    <w:lvl w:ilvl="6">
      <w:start w:val="0"/>
      <w:numFmt w:val="bullet"/>
      <w:suff w:val="tab"/>
      <w:lvlText w:val="•"/>
      <w:lvlJc w:val="left"/>
      <w:pPr>
        <w:pStyle w:val="Normal"/>
        <w:ind w:hanging="852" w:left="5762"/>
      </w:pPr>
    </w:lvl>
    <w:lvl w:ilvl="7">
      <w:start w:val="0"/>
      <w:numFmt w:val="bullet"/>
      <w:suff w:val="tab"/>
      <w:lvlText w:val="•"/>
      <w:lvlJc w:val="left"/>
      <w:pPr>
        <w:pStyle w:val="Normal"/>
        <w:ind w:hanging="852" w:left="6483"/>
      </w:pPr>
    </w:lvl>
    <w:lvl w:ilvl="8">
      <w:start w:val="0"/>
      <w:numFmt w:val="bullet"/>
      <w:suff w:val="tab"/>
      <w:lvlText w:val="•"/>
      <w:lvlJc w:val="left"/>
      <w:pPr>
        <w:pStyle w:val="Normal"/>
        <w:ind w:hanging="852" w:left="7203"/>
      </w:pPr>
    </w:lvl>
  </w:abstractNum>
  <w:abstractNum w:abstractNumId="5">
    <w:nsid w:val="25B654F3"/>
    <w:multiLevelType w:val="multilevel"/>
    <w:tmpl w:val="25B654F3"/>
    <w:lvl w:ilvl="0">
      <w:start w:val="13"/>
      <w:numFmt w:val="decimal"/>
      <w:suff w:val="tab"/>
      <w:lvlText w:val="%1"/>
      <w:lvlJc w:val="left"/>
      <w:pPr>
        <w:pStyle w:val="Normal"/>
        <w:ind w:hanging="851" w:left="1435"/>
      </w:pPr>
    </w:lvl>
    <w:lvl w:ilvl="1">
      <w:start w:val="1"/>
      <w:numFmt w:val="decimal"/>
      <w:suff w:val="tab"/>
      <w:lvlText w:val="%1.%2"/>
      <w:lvlJc w:val="left"/>
      <w:pPr>
        <w:pStyle w:val="Normal"/>
        <w:ind w:hanging="851" w:left="1435"/>
      </w:pPr>
      <w:rPr>
        <w:sz w:val="24"/>
        <w:szCs w:val="24"/>
        <w:i/>
        <w:w w:val="99"/>
        <w:spacing w:val="-27"/>
        <w:rFonts w:hAnsi="Times New Roman" w:ascii="Times New Roman" w:eastAsia="Times New Roman"/>
      </w:rPr>
    </w:lvl>
    <w:lvl w:ilvl="2">
      <w:start w:val="0"/>
      <w:numFmt w:val="bullet"/>
      <w:suff w:val="tab"/>
      <w:lvlText w:val="•"/>
      <w:lvlJc w:val="left"/>
      <w:pPr>
        <w:pStyle w:val="Normal"/>
        <w:ind w:hanging="851" w:left="2880"/>
      </w:pPr>
    </w:lvl>
    <w:lvl w:ilvl="3">
      <w:start w:val="0"/>
      <w:numFmt w:val="bullet"/>
      <w:suff w:val="tab"/>
      <w:lvlText w:val="•"/>
      <w:lvlJc w:val="left"/>
      <w:pPr>
        <w:pStyle w:val="Normal"/>
        <w:ind w:hanging="851" w:left="3601"/>
      </w:pPr>
    </w:lvl>
    <w:lvl w:ilvl="4">
      <w:start w:val="0"/>
      <w:numFmt w:val="bullet"/>
      <w:suff w:val="tab"/>
      <w:lvlText w:val="•"/>
      <w:lvlJc w:val="left"/>
      <w:pPr>
        <w:pStyle w:val="Normal"/>
        <w:ind w:hanging="851" w:left="4321"/>
      </w:pPr>
    </w:lvl>
    <w:lvl w:ilvl="5">
      <w:start w:val="0"/>
      <w:numFmt w:val="bullet"/>
      <w:suff w:val="tab"/>
      <w:lvlText w:val="•"/>
      <w:lvlJc w:val="left"/>
      <w:pPr>
        <w:pStyle w:val="Normal"/>
        <w:ind w:hanging="851" w:left="5042"/>
      </w:pPr>
    </w:lvl>
    <w:lvl w:ilvl="6">
      <w:start w:val="0"/>
      <w:numFmt w:val="bullet"/>
      <w:suff w:val="tab"/>
      <w:lvlText w:val="•"/>
      <w:lvlJc w:val="left"/>
      <w:pPr>
        <w:pStyle w:val="Normal"/>
        <w:ind w:hanging="851" w:left="5762"/>
      </w:pPr>
    </w:lvl>
    <w:lvl w:ilvl="7">
      <w:start w:val="0"/>
      <w:numFmt w:val="bullet"/>
      <w:suff w:val="tab"/>
      <w:lvlText w:val="•"/>
      <w:lvlJc w:val="left"/>
      <w:pPr>
        <w:pStyle w:val="Normal"/>
        <w:ind w:hanging="851" w:left="6483"/>
      </w:pPr>
    </w:lvl>
    <w:lvl w:ilvl="8">
      <w:start w:val="0"/>
      <w:numFmt w:val="bullet"/>
      <w:suff w:val="tab"/>
      <w:lvlText w:val="•"/>
      <w:lvlJc w:val="left"/>
      <w:pPr>
        <w:pStyle w:val="Normal"/>
        <w:ind w:hanging="851" w:left="7203"/>
      </w:pPr>
    </w:lvl>
  </w:abstractNum>
  <w:abstractNum w:abstractNumId="6">
    <w:nsid w:val="59ADCABA"/>
    <w:multiLevelType w:val="multilevel"/>
    <w:tmpl w:val="59ADCABA"/>
    <w:lvl w:ilvl="0">
      <w:start w:val="0"/>
      <w:numFmt w:val="bullet"/>
      <w:suff w:val="tab"/>
      <w:lvlText w:val=""/>
      <w:lvlJc w:val="left"/>
      <w:pPr>
        <w:pStyle w:val="Normal"/>
        <w:ind w:hanging="360" w:left="520"/>
      </w:pPr>
      <w:rPr>
        <w:sz w:val="24"/>
        <w:szCs w:val="24"/>
        <w:w w:val="100"/>
        <w:rFonts w:hAnsi="Symbol" w:ascii="Symbol" w:eastAsia="Symbol"/>
      </w:rPr>
    </w:lvl>
    <w:lvl w:ilvl="1">
      <w:start w:val="0"/>
      <w:numFmt w:val="bullet"/>
      <w:suff w:val="tab"/>
      <w:lvlText w:val="•"/>
      <w:lvlJc w:val="left"/>
      <w:pPr>
        <w:pStyle w:val="Normal"/>
        <w:ind w:hanging="360" w:left="1332"/>
      </w:pPr>
    </w:lvl>
    <w:lvl w:ilvl="2">
      <w:start w:val="0"/>
      <w:numFmt w:val="bullet"/>
      <w:suff w:val="tab"/>
      <w:lvlText w:val="•"/>
      <w:lvlJc w:val="left"/>
      <w:pPr>
        <w:pStyle w:val="Normal"/>
        <w:ind w:hanging="360" w:left="2144"/>
      </w:pPr>
    </w:lvl>
    <w:lvl w:ilvl="3">
      <w:start w:val="0"/>
      <w:numFmt w:val="bullet"/>
      <w:suff w:val="tab"/>
      <w:lvlText w:val="•"/>
      <w:lvlJc w:val="left"/>
      <w:pPr>
        <w:pStyle w:val="Normal"/>
        <w:ind w:hanging="360" w:left="2957"/>
      </w:pPr>
    </w:lvl>
    <w:lvl w:ilvl="4">
      <w:start w:val="0"/>
      <w:numFmt w:val="bullet"/>
      <w:suff w:val="tab"/>
      <w:lvlText w:val="•"/>
      <w:lvlJc w:val="left"/>
      <w:pPr>
        <w:pStyle w:val="Normal"/>
        <w:ind w:hanging="360" w:left="3769"/>
      </w:pPr>
    </w:lvl>
    <w:lvl w:ilvl="5">
      <w:start w:val="0"/>
      <w:numFmt w:val="bullet"/>
      <w:suff w:val="tab"/>
      <w:lvlText w:val="•"/>
      <w:lvlJc w:val="left"/>
      <w:pPr>
        <w:pStyle w:val="Normal"/>
        <w:ind w:hanging="360" w:left="4582"/>
      </w:pPr>
    </w:lvl>
    <w:lvl w:ilvl="6">
      <w:start w:val="0"/>
      <w:numFmt w:val="bullet"/>
      <w:suff w:val="tab"/>
      <w:lvlText w:val="•"/>
      <w:lvlJc w:val="left"/>
      <w:pPr>
        <w:pStyle w:val="Normal"/>
        <w:ind w:hanging="360" w:left="5394"/>
      </w:pPr>
    </w:lvl>
    <w:lvl w:ilvl="7">
      <w:start w:val="0"/>
      <w:numFmt w:val="bullet"/>
      <w:suff w:val="tab"/>
      <w:lvlText w:val="•"/>
      <w:lvlJc w:val="left"/>
      <w:pPr>
        <w:pStyle w:val="Normal"/>
        <w:ind w:hanging="360" w:left="6207"/>
      </w:pPr>
    </w:lvl>
    <w:lvl w:ilvl="8">
      <w:start w:val="0"/>
      <w:numFmt w:val="bullet"/>
      <w:suff w:val="tab"/>
      <w:lvlText w:val="•"/>
      <w:lvlJc w:val="left"/>
      <w:pPr>
        <w:pStyle w:val="Normal"/>
        <w:ind w:hanging="360" w:left="7019"/>
      </w:pPr>
    </w:lvl>
  </w:abstractNum>
  <w:abstractNum w:abstractNumId="7">
    <w:nsid w:val="63365282"/>
    <w:multiLevelType w:val="multilevel"/>
    <w:tmpl w:val="63365282"/>
    <w:lvl w:ilvl="0">
      <w:start w:val="1"/>
      <w:numFmt w:val="decimal"/>
      <w:suff w:val="tab"/>
      <w:lvlText w:val="%1."/>
      <w:lvlJc w:val="left"/>
      <w:pPr>
        <w:pStyle w:val="Normal"/>
        <w:ind w:hanging="425" w:left="584"/>
      </w:pPr>
      <w:rPr>
        <w:b/>
        <w:w w:val="99"/>
        <w:bCs/>
      </w:rPr>
    </w:lvl>
    <w:lvl w:ilvl="1">
      <w:start w:val="1"/>
      <w:numFmt w:val="lowerLetter"/>
      <w:suff w:val="tab"/>
      <w:lvlText w:val="%2."/>
      <w:lvlJc w:val="left"/>
      <w:pPr>
        <w:pStyle w:val="Normal"/>
        <w:ind w:hanging="425" w:left="1004"/>
      </w:pPr>
      <w:rPr>
        <w:b/>
        <w:w w:val="99"/>
        <w:spacing w:val="-1"/>
        <w:bCs/>
      </w:rPr>
    </w:lvl>
    <w:lvl w:ilvl="2">
      <w:start w:val="0"/>
      <w:numFmt w:val="bullet"/>
      <w:suff w:val="tab"/>
      <w:lvlText w:val="•"/>
      <w:lvlJc w:val="left"/>
      <w:pPr>
        <w:pStyle w:val="Normal"/>
        <w:ind w:hanging="425" w:left="1849"/>
      </w:pPr>
    </w:lvl>
    <w:lvl w:ilvl="3">
      <w:start w:val="0"/>
      <w:numFmt w:val="bullet"/>
      <w:suff w:val="tab"/>
      <w:lvlText w:val="•"/>
      <w:lvlJc w:val="left"/>
      <w:pPr>
        <w:pStyle w:val="Normal"/>
        <w:ind w:hanging="425" w:left="2698"/>
      </w:pPr>
    </w:lvl>
    <w:lvl w:ilvl="4">
      <w:start w:val="0"/>
      <w:numFmt w:val="bullet"/>
      <w:suff w:val="tab"/>
      <w:lvlText w:val="•"/>
      <w:lvlJc w:val="left"/>
      <w:pPr>
        <w:pStyle w:val="Normal"/>
        <w:ind w:hanging="425" w:left="3548"/>
      </w:pPr>
    </w:lvl>
    <w:lvl w:ilvl="5">
      <w:start w:val="0"/>
      <w:numFmt w:val="bullet"/>
      <w:suff w:val="tab"/>
      <w:lvlText w:val="•"/>
      <w:lvlJc w:val="left"/>
      <w:pPr>
        <w:pStyle w:val="Normal"/>
        <w:ind w:hanging="425" w:left="4397"/>
      </w:pPr>
    </w:lvl>
    <w:lvl w:ilvl="6">
      <w:start w:val="0"/>
      <w:numFmt w:val="bullet"/>
      <w:suff w:val="tab"/>
      <w:lvlText w:val="•"/>
      <w:lvlJc w:val="left"/>
      <w:pPr>
        <w:pStyle w:val="Normal"/>
        <w:ind w:hanging="425" w:left="5246"/>
      </w:pPr>
    </w:lvl>
    <w:lvl w:ilvl="7">
      <w:start w:val="0"/>
      <w:numFmt w:val="bullet"/>
      <w:suff w:val="tab"/>
      <w:lvlText w:val="•"/>
      <w:lvlJc w:val="left"/>
      <w:pPr>
        <w:pStyle w:val="Normal"/>
        <w:ind w:hanging="425" w:left="6096"/>
      </w:pPr>
    </w:lvl>
    <w:lvl w:ilvl="8">
      <w:start w:val="0"/>
      <w:numFmt w:val="bullet"/>
      <w:suff w:val="tab"/>
      <w:lvlText w:val="•"/>
      <w:lvlJc w:val="left"/>
      <w:pPr>
        <w:pStyle w:val="Normal"/>
        <w:ind w:hanging="425" w:left="6945"/>
      </w:pPr>
    </w:lvl>
  </w:abstractNum>
  <w:num w:numId="1">
    <w:abstractNumId w:val="3"/>
  </w:num>
  <w:num w:numId="2">
    <w:abstractNumId w:val="2"/>
  </w:num>
  <w:num w:numId="3">
    <w:abstractNumId w:val="6"/>
  </w:num>
  <w:num w:numId="4">
    <w:abstractNumId w:val="1"/>
  </w:num>
  <w:num w:numId="5">
    <w:abstractNumId w:val="7"/>
  </w:num>
  <w:num w:numId="6">
    <w:abstractNumId w:val="0"/>
  </w:num>
  <w:num w:numId="7">
    <w:abstractNumId w:val="4"/>
  </w:num>
  <w:num w:numId="8">
    <w:abstractNumId w:val="5"/>
  </w:num>
</w:numbering>
</file>

<file path=word/settings.xml><?xml version="1.0" encoding="utf-8"?>
<w:settings xmlns:w="http://schemas.openxmlformats.org/wordprocessingml/2006/main">
  <w:zoom w:percent="98"/>
  <w:proofState w:grammar="clean"/>
  <w:stylePaneFormatFilter w:val="5024"/>
  <w:defaultTabStop w:val="720"/>
  <w:displayHorizontalDrawingGridEvery w:val="2"/>
  <w:displayVerticalDrawingGridEvery w:val="1"/>
  <w:footnotePr w:pos="docEnd" w:numStart="1"/>
  <w:compat>
    <w:compatSetting w:name="compatibilityMode" w:uri="http://schemas.microsoft.com/office/word" w:val="11"/>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spaceForUL/>
    <w:ulTrailSpace/>
  </w:compat>
  <w:rsids>
    <w:rsid w:val="00142A1E"/>
    <w:rsid w:val="00333C35"/>
    <w:rsid w:val="00335BEE"/>
    <w:rsid w:val="0058098C"/>
    <w:rsid w:val="005A32A9"/>
    <w:rsid w:val="005C0D9F"/>
    <w:rsid w:val="006671D4"/>
    <w:rsid w:val="0084494C"/>
    <w:rsid w:val="00886F32"/>
    <w:rsid w:val="00CD48A6"/>
    <w:rsid w:val="00E50E51"/>
    <w:rsid w:val="00EB0E65"/>
    <w:rsid w:val="00EF147F"/>
    <w:rsid w:val="00F27384"/>
    <w:rsid w:val="00F622B8"/>
    <w:rsid w:val="00F92C22"/>
  </w:rsids>
</w:settings>
</file>

<file path=word/styles.xml><?xml version="1.0" encoding="utf-8"?>
<w:styles xmlns:w="http://schemas.openxmlformats.org/wordprocessingml/2006/main">
  <w:docDefaults>
    <w:rPrDefault>
      <w:rPr>
        <w:rFonts w:ascii="Calibri" w:eastAsia="SimSun" w:hAnsi="Calibri" w:cs="Times New Roman"/>
        <w:lang w:val="en-US"/>
      </w:rPr>
    </w:rPrDefault>
    <w:pPrDefault/>
  </w:docDefaults>
  <w:style w:type="paragraph" w:styleId="Normal">
    <w:name w:val="Normal"/>
    <w:aliases w:val="Normal"/>
    <w:next w:val="Normal"/>
    <w:link w:val="Normal"/>
    <w:pPr>
      <w:widowControl w:val="off"/>
      <w:autoSpaceDE w:val="off"/>
      <w:autoSpaceDN w:val="off"/>
    </w:pPr>
    <w:rPr>
      <w:sz w:val="22"/>
      <w:szCs w:val="22"/>
      <w:lang w:eastAsia="zh-CN" w:bidi="ar-SA" w:val="en-US"/>
      <w:rFonts w:hAnsi="Times New Roman" w:ascii="Times New Roman"/>
    </w:rPr>
  </w:style>
  <w:style w:type="paragraph" w:styleId="Heading1">
    <w:name w:val="Heading 1"/>
    <w:basedOn w:val="Normal"/>
    <w:next w:val="Normal"/>
    <w:link w:val="Normal"/>
    <w:pPr>
      <w:outlineLvl w:val="0"/>
      <w:ind w:left="160"/>
    </w:pPr>
    <w:rPr>
      <w:sz w:val="24"/>
      <w:szCs w:val="24"/>
      <w:b/>
      <w:bCs/>
      <w:rFonts w:hAnsi="Times New Roman" w:ascii="Times New Roman" w:eastAsia="SimSun"/>
    </w:rPr>
  </w:style>
  <w:style w:type="character" w:styleId="NormalCharacter">
    <w:name w:val="Default Paragraph Font"/>
    <w:next w:val="NormalCharacter"/>
    <w:link w:val="Normal"/>
  </w:style>
  <w:style w:type="table" w:styleId="TableNormal">
    <w:name w:val="Table Normal"/>
    <w:next w:val="TableNormal"/>
    <w:link w:val="Normal"/>
    <w:semiHidden/>
  </w:style>
  <w:style w:type="numbering" w:styleId="NormalList">
    <w:name w:val="No List"/>
    <w:next w:val="NormalList"/>
    <w:link w:val="Normal"/>
    <w:semiHidden/>
  </w:style>
  <w:style w:type="paragraph" w:styleId="AnnotationText">
    <w:name w:val="Comment Text"/>
    <w:basedOn w:val="Normal"/>
    <w:next w:val="AnnotationText"/>
    <w:link w:val="UserStyle_0"/>
  </w:style>
  <w:style w:type="character" w:styleId="UserStyle_0">
    <w:name w:val="Comment Text Char"/>
    <w:next w:val="UserStyle_0"/>
    <w:link w:val="AnnotationText"/>
    <w:rPr>
      <w:sz w:val="22"/>
      <w:szCs w:val="22"/>
      <w:rFonts w:hAnsi="Times New Roman" w:ascii="Times New Roman"/>
    </w:rPr>
  </w:style>
  <w:style w:type="paragraph" w:styleId="BodyText">
    <w:name w:val="Body Text"/>
    <w:basedOn w:val="Normal"/>
    <w:next w:val="BodyText"/>
    <w:link w:val="Normal"/>
    <w:rPr>
      <w:sz w:val="24"/>
      <w:szCs w:val="24"/>
      <w:i/>
      <w:rFonts w:hAnsi="Times New Roman" w:ascii="Times New Roman" w:eastAsia="SimSun"/>
    </w:rPr>
  </w:style>
  <w:style w:type="paragraph" w:styleId="Acetate">
    <w:name w:val="Balloon Text"/>
    <w:basedOn w:val="Normal"/>
    <w:next w:val="Acetate"/>
    <w:link w:val="UserStyle_1"/>
    <w:rPr>
      <w:sz w:val="18"/>
      <w:szCs w:val="18"/>
    </w:rPr>
  </w:style>
  <w:style w:type="character" w:styleId="UserStyle_1">
    <w:name w:val="Balloon Text Char"/>
    <w:next w:val="UserStyle_1"/>
    <w:link w:val="Acetate"/>
    <w:rPr>
      <w:sz w:val="18"/>
      <w:szCs w:val="18"/>
      <w:rFonts w:hAnsi="Times New Roman" w:ascii="Times New Roman"/>
    </w:rPr>
  </w:style>
  <w:style w:type="paragraph" w:styleId="Footer">
    <w:name w:val="Footer"/>
    <w:basedOn w:val="Normal"/>
    <w:next w:val="Footer"/>
    <w:link w:val="UserStyle_2"/>
    <w:pPr>
      <w:tabs>
        <w:tab w:pos="4153" w:val="center" w:leader="none"/>
        <w:tab w:pos="8306" w:val="right" w:leader="none"/>
      </w:tabs>
    </w:pPr>
    <w:rPr>
      <w:sz w:val="18"/>
      <w:szCs w:val="18"/>
    </w:rPr>
  </w:style>
  <w:style w:type="character" w:styleId="UserStyle_2">
    <w:name w:val="Footer Char"/>
    <w:next w:val="UserStyle_2"/>
    <w:link w:val="Footer"/>
    <w:rPr>
      <w:sz w:val="18"/>
      <w:szCs w:val="18"/>
      <w:rFonts w:hAnsi="Times New Roman" w:ascii="Times New Roman"/>
    </w:rPr>
  </w:style>
  <w:style w:type="paragraph" w:styleId="Header">
    <w:name w:val="Header"/>
    <w:basedOn w:val="Normal"/>
    <w:next w:val="Header"/>
    <w:link w:val="UserStyle_3"/>
    <w:pPr>
      <w:tabs>
        <w:tab w:pos="4153" w:val="center" w:leader="none"/>
        <w:tab w:pos="8306" w:val="right" w:leader="none"/>
      </w:tabs>
      <w:jc w:val="center"/>
      <w:pBdr>
        <w:bottom w:color="000000" w:space="1" w:val="single" w:sz="6"/>
      </w:pBdr>
    </w:pPr>
    <w:rPr>
      <w:sz w:val="18"/>
      <w:szCs w:val="18"/>
    </w:rPr>
  </w:style>
  <w:style w:type="character" w:styleId="UserStyle_3">
    <w:name w:val="Header Char"/>
    <w:next w:val="UserStyle_3"/>
    <w:link w:val="Header"/>
    <w:rPr>
      <w:sz w:val="18"/>
      <w:szCs w:val="18"/>
      <w:rFonts w:hAnsi="Times New Roman" w:ascii="Times New Roman"/>
    </w:rPr>
  </w:style>
  <w:style w:type="paragraph" w:styleId="AnnotationSubject">
    <w:name w:val="Comment Subject"/>
    <w:basedOn w:val="AnnotationText"/>
    <w:next w:val="AnnotationText"/>
    <w:link w:val="UserStyle_4"/>
    <w:rPr>
      <w:b/>
      <w:bCs/>
    </w:rPr>
  </w:style>
  <w:style w:type="character" w:styleId="UserStyle_4">
    <w:name w:val="Comment Subject Char"/>
    <w:next w:val="UserStyle_4"/>
    <w:link w:val="AnnotationSubject"/>
    <w:rPr>
      <w:b/>
      <w:sz w:val="22"/>
      <w:bCs/>
      <w:szCs w:val="22"/>
      <w:rFonts w:hAnsi="Times New Roman" w:ascii="Times New Roman"/>
    </w:rPr>
  </w:style>
  <w:style w:type="character" w:styleId="AnnotationReference">
    <w:name w:val="Comment Reference"/>
    <w:next w:val="AnnotationReference"/>
    <w:link w:val="Normal"/>
    <w:rPr>
      <w:sz w:val="21"/>
      <w:szCs w:val="21"/>
    </w:rPr>
  </w:style>
  <w:style w:type="paragraph" w:styleId="UserStyle_5">
    <w:name w:val="Table Paragraph"/>
    <w:basedOn w:val="Normal"/>
    <w:next w:val="UserStyle_5"/>
    <w:link w:val="Normal"/>
  </w:style>
  <w:style w:type="paragraph" w:styleId="179">
    <w:name w:val="List Paragraph"/>
    <w:basedOn w:val="Normal"/>
    <w:next w:val="179"/>
    <w:link w:val="Normal"/>
    <w:pPr>
      <w:ind w:hanging="424" w:left="1435"/>
    </w:pPr>
    <w:rPr>
      <w:rFonts w:hAnsi="Times New Roman" w:ascii="Times New Roman" w:eastAsia="SimSun"/>
    </w:rPr>
  </w:style>
  <w:style w:type="table" w:styleId="UserStyle_6">
    <w:name w:val="Table Normal_0"/>
    <w:next w:val="UserStyle_6"/>
    <w:link w:val="Normal"/>
    <w:rPr>
      <w:lang w:eastAsia="zh-CN" w:bidi="ar-SA" w:val="en-US"/>
    </w:rPr>
  </w:style>
  <w:style w:type="paragraph" w:styleId="178">
    <w:name w:val="Revision"/>
    <w:next w:val="178"/>
    <w:link w:val="Normal"/>
    <w:hidden/>
    <w:rPr>
      <w:sz w:val="22"/>
      <w:szCs w:val="22"/>
      <w:lang w:eastAsia="zh-CN" w:bidi="ar-SA" w:val="en-US"/>
      <w:rFonts w:hAnsi="Times New Roman" w:ascii="Times New Roman"/>
    </w:rPr>
  </w:style>
</w:styles>
</file>

<file path=word/_rels/document.xml.rels><?xml version="1.0" encoding="UTF-8"?><Relationships xmlns="http://schemas.openxmlformats.org/package/2006/relationships"><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docProps/app.xml><?xml version="1.0" encoding="utf-8"?>
<Properties xmlns="http://schemas.openxmlformats.org/officeDocument/2006/extended-properties" xmlns:vt="http://schemas.openxmlformats.org/officeDocument/2006/docPropsVTypes">
  <Application>怡氧/7.1.1.0</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coreProperties>
</file>